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FB0E6E" w:rsidRDefault="00C11DEC" w:rsidP="00BD2F23">
      <w:pPr>
        <w:rPr>
          <w:rFonts w:ascii="Verdana" w:hAnsi="Verdana"/>
          <w:sz w:val="22"/>
          <w:szCs w:val="22"/>
        </w:rPr>
      </w:pPr>
    </w:p>
    <w:p w14:paraId="0B7C64DE"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E364289"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42A349DA" w14:textId="77777777" w:rsidR="0042518F" w:rsidRPr="00FB0E6E" w:rsidRDefault="0042518F" w:rsidP="0042518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3F345D3" w14:textId="77777777" w:rsidR="0042518F" w:rsidRPr="00FB0E6E" w:rsidRDefault="0042518F" w:rsidP="0068683E">
      <w:pPr>
        <w:jc w:val="center"/>
        <w:rPr>
          <w:rFonts w:ascii="Verdana" w:hAnsi="Verdana"/>
          <w:b/>
          <w:bCs/>
          <w:sz w:val="22"/>
          <w:szCs w:val="22"/>
        </w:rPr>
      </w:pPr>
    </w:p>
    <w:p w14:paraId="5DCE0BB6" w14:textId="77777777" w:rsidR="0042518F" w:rsidRPr="00FB0E6E" w:rsidRDefault="0042518F" w:rsidP="0068683E">
      <w:pPr>
        <w:jc w:val="center"/>
        <w:rPr>
          <w:rFonts w:ascii="Verdana" w:hAnsi="Verdana"/>
          <w:b/>
          <w:bCs/>
          <w:sz w:val="22"/>
          <w:szCs w:val="22"/>
        </w:rPr>
      </w:pPr>
    </w:p>
    <w:p w14:paraId="6BED5901" w14:textId="77777777" w:rsidR="0042518F" w:rsidRPr="00FB0E6E" w:rsidRDefault="0042518F" w:rsidP="0068683E">
      <w:pPr>
        <w:jc w:val="center"/>
        <w:rPr>
          <w:rFonts w:ascii="Verdana" w:hAnsi="Verdana"/>
          <w:b/>
          <w:bCs/>
          <w:sz w:val="22"/>
          <w:szCs w:val="22"/>
        </w:rPr>
      </w:pPr>
    </w:p>
    <w:p w14:paraId="42C0D2F7" w14:textId="0E369806" w:rsidR="0068683E" w:rsidRDefault="0068683E" w:rsidP="0068683E">
      <w:pPr>
        <w:jc w:val="center"/>
        <w:rPr>
          <w:rFonts w:ascii="Verdana" w:hAnsi="Verdana" w:cs="Calibri Light"/>
          <w:b/>
          <w:bCs/>
          <w:sz w:val="22"/>
          <w:szCs w:val="22"/>
        </w:rPr>
      </w:pPr>
      <w:r w:rsidRPr="00FB0E6E">
        <w:rPr>
          <w:rFonts w:ascii="Verdana" w:hAnsi="Verdana" w:cs="Calibri Light"/>
          <w:b/>
          <w:bCs/>
          <w:sz w:val="22"/>
          <w:szCs w:val="22"/>
        </w:rPr>
        <w:t xml:space="preserve">FILARMÔNICA DE MINAS GERAIS </w:t>
      </w:r>
      <w:r w:rsidR="00386C34">
        <w:rPr>
          <w:rFonts w:ascii="Verdana" w:hAnsi="Verdana" w:cs="Calibri Light"/>
          <w:b/>
          <w:bCs/>
          <w:sz w:val="22"/>
          <w:szCs w:val="22"/>
        </w:rPr>
        <w:t xml:space="preserve">APRESENTA A ÓPERA ITALIANA E </w:t>
      </w:r>
      <w:r w:rsidR="00F62B2D">
        <w:rPr>
          <w:rFonts w:ascii="Verdana" w:hAnsi="Verdana" w:cs="Calibri Light"/>
          <w:b/>
          <w:bCs/>
          <w:sz w:val="22"/>
          <w:szCs w:val="22"/>
        </w:rPr>
        <w:t>CONVIDA O BAIXO-BARÍTONO LICIO BRUNO</w:t>
      </w:r>
      <w:r w:rsidR="005D5380">
        <w:rPr>
          <w:rFonts w:ascii="Verdana" w:hAnsi="Verdana" w:cs="Calibri Light"/>
          <w:b/>
          <w:bCs/>
          <w:sz w:val="22"/>
          <w:szCs w:val="22"/>
        </w:rPr>
        <w:t xml:space="preserve"> </w:t>
      </w:r>
    </w:p>
    <w:p w14:paraId="10A41BA6" w14:textId="77777777" w:rsidR="000E0A8C" w:rsidRDefault="000E0A8C" w:rsidP="0068683E">
      <w:pPr>
        <w:jc w:val="center"/>
        <w:rPr>
          <w:rFonts w:ascii="Verdana" w:hAnsi="Verdana" w:cs="Calibri Light"/>
          <w:b/>
          <w:bCs/>
          <w:sz w:val="22"/>
          <w:szCs w:val="22"/>
        </w:rPr>
      </w:pPr>
    </w:p>
    <w:p w14:paraId="682972CF" w14:textId="77777777" w:rsidR="000E0A8C" w:rsidRPr="00FB0E6E" w:rsidRDefault="000E0A8C" w:rsidP="0068683E">
      <w:pPr>
        <w:jc w:val="center"/>
        <w:rPr>
          <w:rFonts w:ascii="Verdana" w:hAnsi="Verdana" w:cs="Calibri Light"/>
          <w:b/>
          <w:bCs/>
          <w:sz w:val="22"/>
          <w:szCs w:val="22"/>
        </w:rPr>
      </w:pPr>
    </w:p>
    <w:p w14:paraId="547189BD" w14:textId="44FF4FA4" w:rsidR="0068683E" w:rsidRPr="00986F6A" w:rsidRDefault="00B17ED1" w:rsidP="00A92E5C">
      <w:pPr>
        <w:jc w:val="center"/>
        <w:rPr>
          <w:rFonts w:ascii="Verdana" w:hAnsi="Verdana" w:cs="Calibri Light"/>
          <w:i/>
          <w:iCs/>
          <w:sz w:val="22"/>
          <w:szCs w:val="22"/>
        </w:rPr>
      </w:pPr>
      <w:r w:rsidRPr="00986F6A">
        <w:rPr>
          <w:rFonts w:ascii="Verdana" w:hAnsi="Verdana" w:cs="Calibri Light"/>
          <w:i/>
          <w:iCs/>
          <w:sz w:val="22"/>
          <w:szCs w:val="22"/>
        </w:rPr>
        <w:t xml:space="preserve">Com regência do maestro </w:t>
      </w:r>
      <w:r w:rsidR="00111FA6" w:rsidRPr="00986F6A">
        <w:rPr>
          <w:rFonts w:ascii="Verdana" w:hAnsi="Verdana" w:cs="Calibri Light"/>
          <w:i/>
          <w:iCs/>
          <w:sz w:val="22"/>
          <w:szCs w:val="22"/>
        </w:rPr>
        <w:t>Fabio Mechetti</w:t>
      </w:r>
      <w:r w:rsidRPr="00986F6A">
        <w:rPr>
          <w:rFonts w:ascii="Verdana" w:hAnsi="Verdana" w:cs="Calibri Light"/>
          <w:i/>
          <w:iCs/>
          <w:sz w:val="22"/>
          <w:szCs w:val="22"/>
        </w:rPr>
        <w:t>, Orquestra</w:t>
      </w:r>
      <w:r w:rsidR="0041685C" w:rsidRPr="00986F6A">
        <w:rPr>
          <w:rFonts w:ascii="Verdana" w:hAnsi="Verdana" w:cs="Calibri Light"/>
          <w:i/>
          <w:iCs/>
          <w:sz w:val="22"/>
          <w:szCs w:val="22"/>
        </w:rPr>
        <w:t xml:space="preserve"> apresenta</w:t>
      </w:r>
      <w:r w:rsidR="000E0A8C" w:rsidRPr="00986F6A">
        <w:rPr>
          <w:rFonts w:ascii="Verdana" w:hAnsi="Verdana" w:cs="Calibri Light"/>
          <w:i/>
          <w:iCs/>
          <w:sz w:val="22"/>
          <w:szCs w:val="22"/>
        </w:rPr>
        <w:t xml:space="preserve"> obras de Cimarosa, Bellini,</w:t>
      </w:r>
      <w:r w:rsidR="00280269">
        <w:rPr>
          <w:rFonts w:ascii="Verdana" w:hAnsi="Verdana" w:cs="Calibri Light"/>
          <w:i/>
          <w:iCs/>
          <w:sz w:val="22"/>
          <w:szCs w:val="22"/>
        </w:rPr>
        <w:t xml:space="preserve"> Rossini,</w:t>
      </w:r>
      <w:r w:rsidR="000E0A8C" w:rsidRPr="00986F6A">
        <w:rPr>
          <w:rFonts w:ascii="Verdana" w:hAnsi="Verdana" w:cs="Calibri Light"/>
          <w:i/>
          <w:iCs/>
          <w:sz w:val="22"/>
          <w:szCs w:val="22"/>
        </w:rPr>
        <w:t xml:space="preserve"> Puccini</w:t>
      </w:r>
      <w:r w:rsidR="00AE75DE">
        <w:rPr>
          <w:rFonts w:ascii="Verdana" w:hAnsi="Verdana" w:cs="Calibri Light"/>
          <w:i/>
          <w:iCs/>
          <w:sz w:val="22"/>
          <w:szCs w:val="22"/>
        </w:rPr>
        <w:t xml:space="preserve">, </w:t>
      </w:r>
      <w:r w:rsidR="001A0DB9">
        <w:rPr>
          <w:rFonts w:ascii="Verdana" w:hAnsi="Verdana" w:cs="Calibri Light"/>
          <w:i/>
          <w:iCs/>
          <w:sz w:val="22"/>
          <w:szCs w:val="22"/>
        </w:rPr>
        <w:t>V</w:t>
      </w:r>
      <w:r w:rsidR="00AE75DE">
        <w:rPr>
          <w:rFonts w:ascii="Verdana" w:hAnsi="Verdana" w:cs="Calibri Light"/>
          <w:i/>
          <w:iCs/>
          <w:sz w:val="22"/>
          <w:szCs w:val="22"/>
        </w:rPr>
        <w:t>erdi</w:t>
      </w:r>
      <w:r w:rsidR="000E0A8C" w:rsidRPr="00986F6A">
        <w:rPr>
          <w:rFonts w:ascii="Verdana" w:hAnsi="Verdana" w:cs="Calibri Light"/>
          <w:i/>
          <w:iCs/>
          <w:sz w:val="22"/>
          <w:szCs w:val="22"/>
        </w:rPr>
        <w:t xml:space="preserve"> e Pietro Mascagn</w:t>
      </w:r>
      <w:r w:rsidR="00986F6A" w:rsidRPr="00986F6A">
        <w:rPr>
          <w:rFonts w:ascii="Verdana" w:hAnsi="Verdana" w:cs="Calibri Light"/>
          <w:i/>
          <w:iCs/>
          <w:sz w:val="22"/>
          <w:szCs w:val="22"/>
        </w:rPr>
        <w:t>i.</w:t>
      </w:r>
    </w:p>
    <w:p w14:paraId="704A4C73" w14:textId="77777777" w:rsidR="0068683E" w:rsidRPr="00986F6A" w:rsidRDefault="0068683E" w:rsidP="00BD2F23">
      <w:pPr>
        <w:rPr>
          <w:rFonts w:ascii="Verdana" w:hAnsi="Verdana"/>
          <w:i/>
          <w:iCs/>
          <w:sz w:val="22"/>
          <w:szCs w:val="22"/>
        </w:rPr>
      </w:pPr>
    </w:p>
    <w:p w14:paraId="280D4D45" w14:textId="306D51A4" w:rsidR="00AA5741" w:rsidRPr="00D67D42" w:rsidRDefault="007D177E" w:rsidP="00AA5741">
      <w:pPr>
        <w:pStyle w:val="NormalWeb"/>
        <w:spacing w:before="240" w:beforeAutospacing="0" w:after="240" w:afterAutospacing="0"/>
        <w:jc w:val="both"/>
        <w:rPr>
          <w:rFonts w:ascii="Verdana" w:hAnsi="Verdana" w:cs="Arial"/>
          <w:color w:val="222222"/>
          <w:sz w:val="22"/>
          <w:szCs w:val="22"/>
          <w:shd w:val="clear" w:color="auto" w:fill="FFFFFF"/>
        </w:rPr>
      </w:pPr>
      <w:r>
        <w:rPr>
          <w:rFonts w:ascii="Verdana" w:eastAsia="Calibri" w:hAnsi="Verdana" w:cs="Calibri Light"/>
          <w:sz w:val="22"/>
          <w:szCs w:val="22"/>
        </w:rPr>
        <w:t>No</w:t>
      </w:r>
      <w:r w:rsidRPr="00C77E76">
        <w:rPr>
          <w:rFonts w:ascii="Verdana" w:eastAsia="Calibri" w:hAnsi="Verdana" w:cs="Calibri Light"/>
          <w:sz w:val="22"/>
          <w:szCs w:val="22"/>
        </w:rPr>
        <w:t xml:space="preserve"> dia </w:t>
      </w:r>
      <w:r>
        <w:rPr>
          <w:rFonts w:ascii="Verdana" w:eastAsia="Calibri" w:hAnsi="Verdana" w:cs="Calibri Light"/>
          <w:b/>
          <w:bCs/>
          <w:sz w:val="22"/>
          <w:szCs w:val="22"/>
        </w:rPr>
        <w:t>4</w:t>
      </w:r>
      <w:r w:rsidRPr="00C77E76">
        <w:rPr>
          <w:rFonts w:ascii="Verdana" w:eastAsia="Calibri" w:hAnsi="Verdana" w:cs="Calibri Light"/>
          <w:b/>
          <w:bCs/>
          <w:sz w:val="22"/>
          <w:szCs w:val="22"/>
        </w:rPr>
        <w:t xml:space="preserve"> de ma</w:t>
      </w:r>
      <w:r>
        <w:rPr>
          <w:rFonts w:ascii="Verdana" w:eastAsia="Calibri" w:hAnsi="Verdana" w:cs="Calibri Light"/>
          <w:b/>
          <w:bCs/>
          <w:sz w:val="22"/>
          <w:szCs w:val="22"/>
        </w:rPr>
        <w:t>io</w:t>
      </w:r>
      <w:r w:rsidRPr="00C77E76">
        <w:rPr>
          <w:rFonts w:ascii="Verdana" w:eastAsia="Calibri" w:hAnsi="Verdana" w:cs="Calibri Light"/>
          <w:sz w:val="22"/>
          <w:szCs w:val="22"/>
        </w:rPr>
        <w:t xml:space="preserve">, às </w:t>
      </w:r>
      <w:r w:rsidRPr="00C77E76">
        <w:rPr>
          <w:rFonts w:ascii="Verdana" w:eastAsia="Calibri" w:hAnsi="Verdana" w:cs="Calibri Light"/>
          <w:b/>
          <w:bCs/>
          <w:sz w:val="22"/>
          <w:szCs w:val="22"/>
        </w:rPr>
        <w:t>18h</w:t>
      </w:r>
      <w:r w:rsidRPr="00C77E76">
        <w:rPr>
          <w:rFonts w:ascii="Verdana" w:eastAsia="Calibri" w:hAnsi="Verdana" w:cs="Calibri Light"/>
          <w:sz w:val="22"/>
          <w:szCs w:val="22"/>
        </w:rPr>
        <w:t xml:space="preserve">, na </w:t>
      </w:r>
      <w:r w:rsidRPr="00C77E76">
        <w:rPr>
          <w:rFonts w:ascii="Verdana" w:eastAsia="Calibri" w:hAnsi="Verdana" w:cs="Calibri Light"/>
          <w:b/>
          <w:bCs/>
          <w:sz w:val="22"/>
          <w:szCs w:val="22"/>
        </w:rPr>
        <w:t>Sala Minas Gerais</w:t>
      </w:r>
      <w:r w:rsidRPr="00C77E76">
        <w:rPr>
          <w:rFonts w:ascii="Verdana" w:eastAsia="Calibri" w:hAnsi="Verdana" w:cs="Calibri Light"/>
          <w:sz w:val="22"/>
          <w:szCs w:val="22"/>
        </w:rPr>
        <w:t xml:space="preserve">, a </w:t>
      </w:r>
      <w:r w:rsidRPr="00C77E76">
        <w:rPr>
          <w:rFonts w:ascii="Verdana" w:eastAsia="Calibri" w:hAnsi="Verdana" w:cs="Calibri Light"/>
          <w:b/>
          <w:bCs/>
          <w:sz w:val="22"/>
          <w:szCs w:val="22"/>
        </w:rPr>
        <w:t>Filarmônica de Minas Gerais</w:t>
      </w:r>
      <w:r w:rsidRPr="00C77E76">
        <w:rPr>
          <w:rFonts w:ascii="Verdana" w:eastAsia="Calibri" w:hAnsi="Verdana" w:cs="Calibri Light"/>
          <w:sz w:val="22"/>
          <w:szCs w:val="22"/>
        </w:rPr>
        <w:t xml:space="preserve"> apresenta </w:t>
      </w:r>
      <w:r>
        <w:rPr>
          <w:rFonts w:ascii="Verdana" w:eastAsia="Calibri" w:hAnsi="Verdana" w:cs="Calibri Light"/>
          <w:sz w:val="22"/>
          <w:szCs w:val="22"/>
        </w:rPr>
        <w:t>a</w:t>
      </w:r>
      <w:r w:rsidRPr="00C77E76">
        <w:rPr>
          <w:rFonts w:ascii="Verdana" w:eastAsia="Calibri" w:hAnsi="Verdana" w:cs="Calibri Light"/>
          <w:sz w:val="22"/>
          <w:szCs w:val="22"/>
        </w:rPr>
        <w:t xml:space="preserve"> </w:t>
      </w:r>
      <w:r w:rsidRPr="006F5FCB">
        <w:rPr>
          <w:rFonts w:ascii="Verdana" w:eastAsia="Calibri" w:hAnsi="Verdana" w:cs="Calibri Light"/>
          <w:b/>
          <w:sz w:val="22"/>
          <w:szCs w:val="22"/>
        </w:rPr>
        <w:t xml:space="preserve">Ópera italiana, alegria e paixão. </w:t>
      </w:r>
      <w:r w:rsidRPr="006F5FCB">
        <w:rPr>
          <w:rFonts w:ascii="Verdana" w:eastAsia="Calibri" w:hAnsi="Verdana" w:cs="Calibri Light"/>
          <w:bCs/>
          <w:sz w:val="22"/>
          <w:szCs w:val="22"/>
        </w:rPr>
        <w:t xml:space="preserve">Talvez em nenhum outro país a ópera tenha se tornado sinônimo de sua cultura como a Itália. Do humor de </w:t>
      </w:r>
      <w:r w:rsidRPr="006F5FCB">
        <w:rPr>
          <w:rFonts w:ascii="Verdana" w:eastAsia="Calibri" w:hAnsi="Verdana" w:cs="Calibri Light"/>
          <w:b/>
          <w:sz w:val="22"/>
          <w:szCs w:val="22"/>
        </w:rPr>
        <w:t>Ross</w:t>
      </w:r>
      <w:r w:rsidRPr="00280269">
        <w:rPr>
          <w:rFonts w:ascii="Verdana" w:eastAsia="Calibri" w:hAnsi="Verdana" w:cs="Calibri Light"/>
          <w:b/>
          <w:sz w:val="22"/>
          <w:szCs w:val="22"/>
        </w:rPr>
        <w:t>ini</w:t>
      </w:r>
      <w:r w:rsidRPr="006F5FCB">
        <w:rPr>
          <w:rFonts w:ascii="Verdana" w:eastAsia="Calibri" w:hAnsi="Verdana" w:cs="Calibri Light"/>
          <w:bCs/>
          <w:sz w:val="22"/>
          <w:szCs w:val="22"/>
        </w:rPr>
        <w:t xml:space="preserve"> à tragédia incontida das óperas de </w:t>
      </w:r>
      <w:r w:rsidRPr="006F5FCB">
        <w:rPr>
          <w:rFonts w:ascii="Verdana" w:eastAsia="Calibri" w:hAnsi="Verdana" w:cs="Calibri Light"/>
          <w:b/>
          <w:sz w:val="22"/>
          <w:szCs w:val="22"/>
        </w:rPr>
        <w:t>Verdi</w:t>
      </w:r>
      <w:r w:rsidRPr="006F5FCB">
        <w:rPr>
          <w:rFonts w:ascii="Verdana" w:eastAsia="Calibri" w:hAnsi="Verdana" w:cs="Calibri Light"/>
          <w:bCs/>
          <w:sz w:val="22"/>
          <w:szCs w:val="22"/>
        </w:rPr>
        <w:t xml:space="preserve">, a Filarmônica traz ao público a riqueza e diversidade desta arte tão singular. O baixo-barítono </w:t>
      </w:r>
      <w:r w:rsidRPr="006F5FCB">
        <w:rPr>
          <w:rFonts w:ascii="Verdana" w:eastAsia="Calibri" w:hAnsi="Verdana" w:cs="Calibri Light"/>
          <w:b/>
          <w:sz w:val="22"/>
          <w:szCs w:val="22"/>
        </w:rPr>
        <w:t>Licio Bruno</w:t>
      </w:r>
      <w:r w:rsidRPr="006F5FCB">
        <w:rPr>
          <w:rFonts w:ascii="Verdana" w:eastAsia="Calibri" w:hAnsi="Verdana" w:cs="Calibri Light"/>
          <w:bCs/>
          <w:sz w:val="22"/>
          <w:szCs w:val="22"/>
        </w:rPr>
        <w:t xml:space="preserve"> interpreta uma joia do repertório bufo lírico, a obra </w:t>
      </w:r>
      <w:r w:rsidRPr="006F5FCB">
        <w:rPr>
          <w:rFonts w:ascii="Verdana" w:eastAsia="Calibri" w:hAnsi="Verdana" w:cs="Calibri Light"/>
          <w:bCs/>
          <w:i/>
          <w:iCs/>
          <w:sz w:val="22"/>
          <w:szCs w:val="22"/>
        </w:rPr>
        <w:t>O mestre de capela</w:t>
      </w:r>
      <w:r w:rsidRPr="006F5FCB">
        <w:rPr>
          <w:rFonts w:ascii="Verdana" w:eastAsia="Calibri" w:hAnsi="Verdana" w:cs="Calibri Light"/>
          <w:bCs/>
          <w:sz w:val="22"/>
          <w:szCs w:val="22"/>
        </w:rPr>
        <w:t xml:space="preserve">, celebrando os 275 de </w:t>
      </w:r>
      <w:r w:rsidRPr="006F5FCB">
        <w:rPr>
          <w:rFonts w:ascii="Verdana" w:eastAsia="Calibri" w:hAnsi="Verdana" w:cs="Calibri Light"/>
          <w:b/>
          <w:sz w:val="22"/>
          <w:szCs w:val="22"/>
        </w:rPr>
        <w:t>Domenico</w:t>
      </w:r>
      <w:r w:rsidRPr="006F5FCB">
        <w:rPr>
          <w:rFonts w:ascii="Verdana" w:eastAsia="Calibri" w:hAnsi="Verdana" w:cs="Calibri Light"/>
          <w:bCs/>
          <w:sz w:val="22"/>
          <w:szCs w:val="22"/>
        </w:rPr>
        <w:t xml:space="preserve"> </w:t>
      </w:r>
      <w:r w:rsidRPr="006F5FCB">
        <w:rPr>
          <w:rFonts w:ascii="Verdana" w:eastAsia="Calibri" w:hAnsi="Verdana" w:cs="Calibri Light"/>
          <w:b/>
          <w:sz w:val="22"/>
          <w:szCs w:val="22"/>
        </w:rPr>
        <w:t>Cimarosa</w:t>
      </w:r>
      <w:r w:rsidRPr="006F5FCB">
        <w:rPr>
          <w:rFonts w:ascii="Verdana" w:eastAsia="Calibri" w:hAnsi="Verdana" w:cs="Calibri Light"/>
          <w:bCs/>
          <w:sz w:val="22"/>
          <w:szCs w:val="22"/>
        </w:rPr>
        <w:t xml:space="preserve">. </w:t>
      </w:r>
      <w:r w:rsidRPr="006F5FCB">
        <w:rPr>
          <w:rFonts w:ascii="Verdana" w:eastAsia="Calibri" w:hAnsi="Verdana" w:cs="Calibri Light"/>
          <w:sz w:val="22"/>
          <w:szCs w:val="22"/>
        </w:rPr>
        <w:t xml:space="preserve">Ainda no programa, obras de </w:t>
      </w:r>
      <w:r w:rsidRPr="006F5FCB">
        <w:rPr>
          <w:rFonts w:ascii="Verdana" w:eastAsia="Calibri" w:hAnsi="Verdana" w:cs="Calibri Light"/>
          <w:b/>
          <w:bCs/>
          <w:sz w:val="22"/>
          <w:szCs w:val="22"/>
        </w:rPr>
        <w:t>Bellini</w:t>
      </w:r>
      <w:r w:rsidRPr="006F5FCB">
        <w:rPr>
          <w:rFonts w:ascii="Verdana" w:eastAsia="Calibri" w:hAnsi="Verdana" w:cs="Calibri Light"/>
          <w:sz w:val="22"/>
          <w:szCs w:val="22"/>
        </w:rPr>
        <w:t xml:space="preserve">, </w:t>
      </w:r>
      <w:r w:rsidRPr="006F5FCB">
        <w:rPr>
          <w:rFonts w:ascii="Verdana" w:eastAsia="Calibri" w:hAnsi="Verdana" w:cs="Calibri Light"/>
          <w:b/>
          <w:bCs/>
          <w:sz w:val="22"/>
          <w:szCs w:val="22"/>
        </w:rPr>
        <w:t xml:space="preserve">Puccini </w:t>
      </w:r>
      <w:r w:rsidRPr="006F5FCB">
        <w:rPr>
          <w:rFonts w:ascii="Verdana" w:eastAsia="Calibri" w:hAnsi="Verdana" w:cs="Calibri Light"/>
          <w:sz w:val="22"/>
          <w:szCs w:val="22"/>
        </w:rPr>
        <w:t xml:space="preserve">e </w:t>
      </w:r>
      <w:r w:rsidRPr="006F5FCB">
        <w:rPr>
          <w:rFonts w:ascii="Verdana" w:eastAsia="Calibri" w:hAnsi="Verdana" w:cs="Calibri Light"/>
          <w:b/>
          <w:bCs/>
          <w:sz w:val="22"/>
          <w:szCs w:val="22"/>
        </w:rPr>
        <w:t>Pietro</w:t>
      </w:r>
      <w:r w:rsidRPr="006F5FCB">
        <w:rPr>
          <w:rFonts w:ascii="Verdana" w:eastAsia="Calibri" w:hAnsi="Verdana" w:cs="Calibri Light"/>
          <w:sz w:val="22"/>
          <w:szCs w:val="22"/>
        </w:rPr>
        <w:t xml:space="preserve"> </w:t>
      </w:r>
      <w:r w:rsidRPr="006F5FCB">
        <w:rPr>
          <w:rFonts w:ascii="Verdana" w:eastAsia="Calibri" w:hAnsi="Verdana" w:cs="Calibri Light"/>
          <w:b/>
          <w:bCs/>
          <w:sz w:val="22"/>
          <w:szCs w:val="22"/>
        </w:rPr>
        <w:t>Mascagni</w:t>
      </w:r>
      <w:r w:rsidRPr="006F5FCB">
        <w:rPr>
          <w:rFonts w:ascii="Verdana" w:eastAsia="Calibri" w:hAnsi="Verdana" w:cs="Calibri Light"/>
          <w:sz w:val="22"/>
          <w:szCs w:val="22"/>
        </w:rPr>
        <w:t xml:space="preserve">. A regência é do maestro </w:t>
      </w:r>
      <w:r w:rsidRPr="006F5FCB">
        <w:rPr>
          <w:rFonts w:ascii="Verdana" w:eastAsia="Calibri" w:hAnsi="Verdana" w:cs="Calibri Light"/>
          <w:b/>
          <w:bCs/>
          <w:sz w:val="22"/>
          <w:szCs w:val="22"/>
        </w:rPr>
        <w:t>Fabio Mechetti</w:t>
      </w:r>
      <w:r w:rsidRPr="006F5FCB">
        <w:rPr>
          <w:rFonts w:ascii="Verdana" w:eastAsia="Calibri" w:hAnsi="Verdana" w:cs="Calibri Light"/>
          <w:sz w:val="22"/>
          <w:szCs w:val="22"/>
        </w:rPr>
        <w:t xml:space="preserve">, </w:t>
      </w:r>
      <w:r w:rsidRPr="006F5FCB">
        <w:rPr>
          <w:rFonts w:ascii="Verdana" w:hAnsi="Verdana" w:cs="Calibri Light"/>
          <w:sz w:val="22"/>
          <w:szCs w:val="22"/>
        </w:rPr>
        <w:t xml:space="preserve">Diretor Artístico e Regente Titular da Filarmônica de Minas Gerais. </w:t>
      </w:r>
      <w:r w:rsidRPr="006F5FCB">
        <w:rPr>
          <w:rFonts w:ascii="Verdana" w:eastAsia="Calibri" w:hAnsi="Verdana" w:cs="Calibri Light"/>
          <w:b/>
          <w:bCs/>
          <w:sz w:val="22"/>
          <w:szCs w:val="22"/>
        </w:rPr>
        <w:t>A série Fora</w:t>
      </w:r>
      <w:r>
        <w:rPr>
          <w:rFonts w:ascii="Verdana" w:eastAsia="Calibri" w:hAnsi="Verdana" w:cs="Calibri Light"/>
          <w:b/>
          <w:bCs/>
          <w:sz w:val="22"/>
          <w:szCs w:val="22"/>
        </w:rPr>
        <w:t xml:space="preserve"> de Série, neste ano, destaca o</w:t>
      </w:r>
      <w:r w:rsidRPr="00C77E76">
        <w:rPr>
          <w:rFonts w:ascii="Verdana" w:eastAsia="Calibri" w:hAnsi="Verdana" w:cs="Calibri Light"/>
          <w:b/>
          <w:bCs/>
          <w:sz w:val="22"/>
          <w:szCs w:val="22"/>
        </w:rPr>
        <w:t xml:space="preserve"> papel da orquestra na arte operística</w:t>
      </w:r>
      <w:r w:rsidRPr="00C77E76">
        <w:rPr>
          <w:rFonts w:ascii="Verdana" w:eastAsia="Calibri" w:hAnsi="Verdana" w:cs="Calibri Light"/>
          <w:sz w:val="22"/>
          <w:szCs w:val="22"/>
        </w:rPr>
        <w:t xml:space="preserve">. Os ingressos estão à venda no site </w:t>
      </w:r>
      <w:hyperlink r:id="rId8" w:history="1">
        <w:r w:rsidRPr="00C77E76">
          <w:rPr>
            <w:rStyle w:val="Hyperlink"/>
            <w:rFonts w:ascii="Verdana" w:hAnsi="Verdana" w:cs="Calibri Light"/>
            <w:sz w:val="22"/>
            <w:szCs w:val="22"/>
          </w:rPr>
          <w:t>www.filarmonica.art.br</w:t>
        </w:r>
      </w:hyperlink>
      <w:r w:rsidRPr="00C77E76">
        <w:rPr>
          <w:rFonts w:ascii="Verdana" w:eastAsia="Calibri" w:hAnsi="Verdana" w:cs="Calibri Light"/>
          <w:sz w:val="22"/>
          <w:szCs w:val="22"/>
        </w:rPr>
        <w:t xml:space="preserve"> e na bilheteria da Sala</w:t>
      </w:r>
      <w:r>
        <w:rPr>
          <w:rFonts w:ascii="Verdana" w:eastAsia="Calibri" w:hAnsi="Verdana" w:cs="Calibri Light"/>
          <w:sz w:val="22"/>
          <w:szCs w:val="22"/>
        </w:rPr>
        <w:t>,</w:t>
      </w:r>
      <w:r w:rsidR="00986F6A">
        <w:rPr>
          <w:rFonts w:ascii="Verdana" w:eastAsia="Calibri" w:hAnsi="Verdana" w:cs="Calibri Light"/>
          <w:sz w:val="22"/>
          <w:szCs w:val="22"/>
        </w:rPr>
        <w:t xml:space="preserve"> </w:t>
      </w:r>
      <w:r w:rsidRPr="00D67D42">
        <w:rPr>
          <w:rFonts w:ascii="Verdana" w:hAnsi="Verdana" w:cs="Calibri Light"/>
          <w:sz w:val="22"/>
          <w:szCs w:val="22"/>
        </w:rPr>
        <w:t xml:space="preserve">a partir de R$39,60. </w:t>
      </w:r>
      <w:r w:rsidR="00AA5741">
        <w:rPr>
          <w:rFonts w:ascii="Verdana" w:hAnsi="Verdana" w:cs="Calibri Light"/>
          <w:sz w:val="22"/>
          <w:szCs w:val="22"/>
        </w:rPr>
        <w:t>A</w:t>
      </w:r>
      <w:r w:rsidR="00AA5741" w:rsidRPr="00D67D42">
        <w:rPr>
          <w:rFonts w:ascii="Verdana" w:hAnsi="Verdana" w:cs="Calibri Light"/>
          <w:sz w:val="22"/>
          <w:szCs w:val="22"/>
        </w:rPr>
        <w:t xml:space="preserve"> apresentação terá transmissão ao vivo pelo canal da Filarmônica no YouTube e pela rádio </w:t>
      </w:r>
      <w:r w:rsidR="00AA5741" w:rsidRPr="00D67D42">
        <w:rPr>
          <w:rFonts w:ascii="Verdana" w:hAnsi="Verdana" w:cs="Arial"/>
          <w:color w:val="222222"/>
          <w:sz w:val="22"/>
          <w:szCs w:val="22"/>
          <w:shd w:val="clear" w:color="auto" w:fill="FFFFFF"/>
        </w:rPr>
        <w:t>MEC FM (87,1 BH e Brasília / 99,3 RJ).</w:t>
      </w:r>
    </w:p>
    <w:p w14:paraId="3E5AFBD3" w14:textId="282DBFD7" w:rsidR="0068683E" w:rsidRDefault="00275E09" w:rsidP="00D43BE0">
      <w:pPr>
        <w:jc w:val="both"/>
        <w:rPr>
          <w:rFonts w:ascii="Verdana" w:hAnsi="Verdana" w:cs="Arial"/>
          <w:sz w:val="22"/>
          <w:szCs w:val="22"/>
        </w:rPr>
      </w:pPr>
      <w:r w:rsidRPr="00D43BE0">
        <w:rPr>
          <w:rFonts w:ascii="Verdana" w:hAnsi="Verdana" w:cs="Arial"/>
          <w:sz w:val="22"/>
          <w:szCs w:val="22"/>
        </w:rPr>
        <w:t>Este projeto é apresentado pelo Ministério da Cultura e Governo de Minas Gerais,</w:t>
      </w:r>
      <w:r w:rsidR="001848BD">
        <w:rPr>
          <w:rFonts w:ascii="Verdana" w:hAnsi="Verdana" w:cs="Arial"/>
          <w:sz w:val="22"/>
          <w:szCs w:val="22"/>
        </w:rPr>
        <w:t xml:space="preserve"> com patrocínio</w:t>
      </w:r>
      <w:r w:rsidR="001174A3">
        <w:rPr>
          <w:rFonts w:ascii="Verdana" w:hAnsi="Verdana" w:cs="Arial"/>
          <w:sz w:val="22"/>
          <w:szCs w:val="22"/>
        </w:rPr>
        <w:t xml:space="preserve"> da Porto Seguro e Prodemge,</w:t>
      </w:r>
      <w:r w:rsidRPr="00D43BE0">
        <w:rPr>
          <w:rFonts w:ascii="Verdana" w:hAnsi="Verdana" w:cs="Arial"/>
          <w:b/>
          <w:bCs/>
          <w:sz w:val="22"/>
          <w:szCs w:val="22"/>
        </w:rPr>
        <w:t xml:space="preserve"> </w:t>
      </w:r>
      <w:r w:rsidRPr="00D43BE0">
        <w:rPr>
          <w:rFonts w:ascii="Verdana" w:hAnsi="Verdana" w:cs="Arial"/>
          <w:sz w:val="22"/>
          <w:szCs w:val="22"/>
        </w:rPr>
        <w:t>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10AE3690" w14:textId="77777777" w:rsidR="00DB56F7" w:rsidRDefault="00DB56F7" w:rsidP="00D43BE0">
      <w:pPr>
        <w:jc w:val="both"/>
        <w:rPr>
          <w:rFonts w:ascii="Verdana" w:hAnsi="Verdana" w:cs="Arial"/>
          <w:sz w:val="22"/>
          <w:szCs w:val="22"/>
        </w:rPr>
      </w:pPr>
    </w:p>
    <w:p w14:paraId="38BCAA86" w14:textId="77777777" w:rsidR="00FA7C7D" w:rsidRPr="00FA7C7D" w:rsidRDefault="00FA7C7D" w:rsidP="00FA7C7D">
      <w:pPr>
        <w:jc w:val="both"/>
        <w:rPr>
          <w:rFonts w:ascii="Verdana" w:hAnsi="Verdana"/>
          <w:b/>
          <w:bCs/>
          <w:sz w:val="22"/>
          <w:szCs w:val="22"/>
        </w:rPr>
      </w:pPr>
      <w:r w:rsidRPr="00FA7C7D">
        <w:rPr>
          <w:rFonts w:ascii="Verdana" w:hAnsi="Verdana"/>
          <w:b/>
          <w:bCs/>
          <w:sz w:val="22"/>
          <w:szCs w:val="22"/>
        </w:rPr>
        <w:t>Maestro Fabio Mechetti, Diretor Artístico e Regente titular</w:t>
      </w:r>
    </w:p>
    <w:p w14:paraId="38E6A714"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03A48BC0"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5A92044A"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2EBB65EC"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lastRenderedPageBreak/>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6641DCCF"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07C0D562" w14:textId="77777777" w:rsidR="00FA7C7D" w:rsidRPr="00FA7C7D" w:rsidRDefault="00FA7C7D" w:rsidP="00FA7C7D">
      <w:pPr>
        <w:spacing w:before="240"/>
        <w:jc w:val="both"/>
        <w:rPr>
          <w:rFonts w:ascii="Verdana" w:hAnsi="Verdana"/>
          <w:sz w:val="22"/>
          <w:szCs w:val="22"/>
        </w:rPr>
      </w:pPr>
      <w:r w:rsidRPr="00FA7C7D">
        <w:rPr>
          <w:rFonts w:ascii="Verdana" w:hAnsi="Verdana"/>
          <w:sz w:val="22"/>
          <w:szCs w:val="22"/>
        </w:rPr>
        <w:t>No Brasil, foi convidado a dirigir a Sinfônica Brasileira, a Estadual de São Paulo, as orquestras de Porto Alegre e Brasília e as municipais de São Paulo e do Rio de Janeiro. Trabalhou com artistas como Alicia de Larrocha, Thomas Hampson, Frederica von Stade, Arnaldo Cohen, Nelson Freire, Emanuel Ax, Gil Shaham, Midori, Evelyn Glennie, Kathleen Battle, entre outros. Fabio Mechetti é Mestre em Composição e em Regência pela Juilliard School de Nova York.</w:t>
      </w:r>
    </w:p>
    <w:p w14:paraId="0CCC93B3" w14:textId="77777777" w:rsidR="00DB56F7" w:rsidRDefault="00DB56F7" w:rsidP="00D43BE0">
      <w:pPr>
        <w:jc w:val="both"/>
        <w:rPr>
          <w:rFonts w:ascii="Verdana" w:hAnsi="Verdana" w:cs="Arial"/>
          <w:sz w:val="22"/>
          <w:szCs w:val="22"/>
        </w:rPr>
      </w:pPr>
    </w:p>
    <w:p w14:paraId="59199585" w14:textId="35B233C4" w:rsidR="00DB56F7" w:rsidRPr="00426D73" w:rsidRDefault="00426D73" w:rsidP="00D43BE0">
      <w:pPr>
        <w:jc w:val="both"/>
        <w:rPr>
          <w:rFonts w:ascii="Verdana" w:hAnsi="Verdana" w:cs="Arial"/>
          <w:b/>
          <w:bCs/>
          <w:sz w:val="22"/>
          <w:szCs w:val="22"/>
        </w:rPr>
      </w:pPr>
      <w:r w:rsidRPr="00426D73">
        <w:rPr>
          <w:rFonts w:ascii="Verdana" w:hAnsi="Verdana" w:cs="Arial"/>
          <w:b/>
          <w:bCs/>
          <w:sz w:val="22"/>
          <w:szCs w:val="22"/>
        </w:rPr>
        <w:t xml:space="preserve">Licio Bruno, </w:t>
      </w:r>
      <w:r w:rsidR="005E1E45">
        <w:rPr>
          <w:rFonts w:ascii="Verdana" w:hAnsi="Verdana" w:cs="Arial"/>
          <w:b/>
          <w:bCs/>
          <w:sz w:val="22"/>
          <w:szCs w:val="22"/>
        </w:rPr>
        <w:t>b</w:t>
      </w:r>
      <w:r w:rsidRPr="00426D73">
        <w:rPr>
          <w:rFonts w:ascii="Verdana" w:hAnsi="Verdana" w:cs="Arial"/>
          <w:b/>
          <w:bCs/>
          <w:sz w:val="22"/>
          <w:szCs w:val="22"/>
        </w:rPr>
        <w:t>aixo-barítono</w:t>
      </w:r>
    </w:p>
    <w:p w14:paraId="59E750FE" w14:textId="77777777" w:rsidR="00DB56F7" w:rsidRDefault="00DB56F7" w:rsidP="00D43BE0">
      <w:pPr>
        <w:jc w:val="both"/>
        <w:rPr>
          <w:rFonts w:ascii="Verdana" w:hAnsi="Verdana" w:cs="Arial"/>
          <w:sz w:val="22"/>
          <w:szCs w:val="22"/>
        </w:rPr>
      </w:pPr>
    </w:p>
    <w:p w14:paraId="1775C229" w14:textId="08049253" w:rsidR="00DB56F7" w:rsidRPr="00426D73" w:rsidRDefault="00DB56F7" w:rsidP="00D43BE0">
      <w:pPr>
        <w:jc w:val="both"/>
        <w:rPr>
          <w:rFonts w:ascii="Verdana" w:hAnsi="Verdana" w:cs="Arial"/>
          <w:sz w:val="22"/>
          <w:szCs w:val="22"/>
        </w:rPr>
      </w:pPr>
      <w:r w:rsidRPr="00426D73">
        <w:rPr>
          <w:rFonts w:ascii="Verdana" w:hAnsi="Verdana"/>
          <w:sz w:val="22"/>
          <w:szCs w:val="22"/>
        </w:rPr>
        <w:t>Com mais de três décadas de carreira em palcos nacionais e internacionais, o baixo-barítono Licio Bruno é um dos mais celebrados cantores líricos brasileiros da atualidade. Bacharel em Canto e Mestre em Performance, aperfeiçoou-se na Franz Liszt Academy of Music e na Ópera de Budapeste, sendo depois membro da casa e artista convidado. É professor na Faculdade de Música do Espírito Santo, no Instituto Baccarelli e no Coletivo das Artes, onde também desenvolve programas de formação de jovens cantores. Com apresentações na Europa, América Latina e Ásia, Licio Bruno atua junto às principais orquestras e teatros de nosso país e é vencedor de dez primeiros prêmios em concursos de canto, entre eles o Prêmio Carlos Gomes (2004). Interpretou mais de oitenta papéis em óperas de diferentes autores e estilos, e, nos últimos anos, tem se dedicado também à direção de óperas de compositores</w:t>
      </w:r>
      <w:r w:rsidRPr="00426D73">
        <w:rPr>
          <w:rFonts w:ascii="Verdana" w:hAnsi="Verdana"/>
          <w:sz w:val="22"/>
          <w:szCs w:val="22"/>
          <w:shd w:val="clear" w:color="auto" w:fill="F4F1E9"/>
        </w:rPr>
        <w:t xml:space="preserve"> </w:t>
      </w:r>
      <w:r w:rsidRPr="00426D73">
        <w:rPr>
          <w:rFonts w:ascii="Verdana" w:hAnsi="Verdana"/>
          <w:sz w:val="22"/>
          <w:szCs w:val="22"/>
        </w:rPr>
        <w:t>brasileiros contemporâneos, como Jaceguay Lins e Guilherme Bernstein. Licio esteve conosco no concerto inaugural da Filarmônica, quando fizemos a Nona de Beethoven, em fevereiro de 2008. Desde então, tornou-se presença frequente em nossas apresentações e na Sala Minas Gerais.</w:t>
      </w:r>
    </w:p>
    <w:p w14:paraId="3B5FC1D9" w14:textId="77777777" w:rsidR="00275E09" w:rsidRPr="00D43BE0" w:rsidRDefault="00275E09" w:rsidP="00D43BE0">
      <w:pPr>
        <w:jc w:val="both"/>
        <w:rPr>
          <w:rFonts w:ascii="Verdana" w:hAnsi="Verdana" w:cs="Arial"/>
          <w:sz w:val="22"/>
          <w:szCs w:val="22"/>
        </w:rPr>
      </w:pPr>
    </w:p>
    <w:p w14:paraId="015514EA" w14:textId="1AEFAA7A" w:rsidR="0068683E" w:rsidRDefault="0068683E" w:rsidP="00BD2F23">
      <w:pPr>
        <w:rPr>
          <w:rFonts w:ascii="Verdana" w:hAnsi="Verdana" w:cs="Calibri Light"/>
          <w:b/>
          <w:bCs/>
          <w:sz w:val="22"/>
          <w:szCs w:val="22"/>
        </w:rPr>
      </w:pPr>
      <w:r w:rsidRPr="00FB0E6E">
        <w:rPr>
          <w:rFonts w:ascii="Verdana" w:hAnsi="Verdana" w:cs="Calibri Light"/>
          <w:b/>
          <w:bCs/>
          <w:sz w:val="22"/>
          <w:szCs w:val="22"/>
        </w:rPr>
        <w:t xml:space="preserve">Repertório </w:t>
      </w:r>
    </w:p>
    <w:p w14:paraId="5C07EB2E" w14:textId="77777777" w:rsidR="000D0985" w:rsidRDefault="000D0985" w:rsidP="00BD2F23">
      <w:pPr>
        <w:rPr>
          <w:rFonts w:ascii="Verdana" w:hAnsi="Verdana" w:cs="Calibri Light"/>
          <w:b/>
          <w:bCs/>
          <w:sz w:val="22"/>
          <w:szCs w:val="22"/>
        </w:rPr>
      </w:pPr>
    </w:p>
    <w:p w14:paraId="095B89A9" w14:textId="52ADC547" w:rsidR="00EF654D" w:rsidRDefault="002B3117" w:rsidP="00EF654D">
      <w:pPr>
        <w:jc w:val="both"/>
        <w:rPr>
          <w:rFonts w:ascii="Verdana" w:eastAsia="Verdana" w:hAnsi="Verdana" w:cs="Verdana"/>
          <w:b/>
          <w:sz w:val="22"/>
          <w:szCs w:val="22"/>
        </w:rPr>
      </w:pPr>
      <w:r w:rsidRPr="00BD0521">
        <w:rPr>
          <w:rFonts w:ascii="Verdana" w:hAnsi="Verdana" w:cs="Calibri Light"/>
          <w:b/>
          <w:bCs/>
          <w:sz w:val="22"/>
          <w:szCs w:val="22"/>
        </w:rPr>
        <w:t>Vin</w:t>
      </w:r>
      <w:r w:rsidR="00CC2F6D" w:rsidRPr="00BD0521">
        <w:rPr>
          <w:rFonts w:ascii="Verdana" w:hAnsi="Verdana" w:cs="Calibri Light"/>
          <w:b/>
          <w:bCs/>
          <w:sz w:val="22"/>
          <w:szCs w:val="22"/>
        </w:rPr>
        <w:t>cenzo Bellini</w:t>
      </w:r>
      <w:r w:rsidR="00EF654D" w:rsidRPr="00BD0521">
        <w:rPr>
          <w:rFonts w:ascii="Verdana" w:eastAsia="Verdana" w:hAnsi="Verdana" w:cs="Verdana"/>
          <w:b/>
          <w:sz w:val="22"/>
          <w:szCs w:val="22"/>
          <w:highlight w:val="white"/>
        </w:rPr>
        <w:t xml:space="preserve"> (</w:t>
      </w:r>
      <w:r w:rsidR="00CC2F6D" w:rsidRPr="00BD0521">
        <w:rPr>
          <w:rFonts w:ascii="Verdana" w:eastAsia="Verdana" w:hAnsi="Verdana" w:cs="Verdana"/>
          <w:b/>
          <w:sz w:val="22"/>
          <w:szCs w:val="22"/>
          <w:highlight w:val="white"/>
        </w:rPr>
        <w:t>Catânia</w:t>
      </w:r>
      <w:r w:rsidR="00F17C2E" w:rsidRPr="00BD0521">
        <w:rPr>
          <w:rFonts w:ascii="Verdana" w:eastAsia="Verdana" w:hAnsi="Verdana" w:cs="Verdana"/>
          <w:b/>
          <w:sz w:val="22"/>
          <w:szCs w:val="22"/>
          <w:highlight w:val="white"/>
        </w:rPr>
        <w:t>, Itália, 1801</w:t>
      </w:r>
      <w:r w:rsidR="00EF654D" w:rsidRPr="00BD0521">
        <w:rPr>
          <w:rFonts w:ascii="Verdana" w:eastAsia="Verdana" w:hAnsi="Verdana" w:cs="Verdana"/>
          <w:b/>
          <w:sz w:val="22"/>
          <w:szCs w:val="22"/>
          <w:highlight w:val="white"/>
        </w:rPr>
        <w:t xml:space="preserve"> – </w:t>
      </w:r>
      <w:r w:rsidR="00F17C2E" w:rsidRPr="00BD0521">
        <w:rPr>
          <w:rFonts w:ascii="Verdana" w:eastAsia="Verdana" w:hAnsi="Verdana" w:cs="Verdana"/>
          <w:b/>
          <w:sz w:val="22"/>
          <w:szCs w:val="22"/>
          <w:highlight w:val="white"/>
        </w:rPr>
        <w:t>Puteaux, França</w:t>
      </w:r>
      <w:r w:rsidR="00EF654D" w:rsidRPr="00BD0521">
        <w:rPr>
          <w:rFonts w:ascii="Verdana" w:eastAsia="Verdana" w:hAnsi="Verdana" w:cs="Verdana"/>
          <w:b/>
          <w:sz w:val="22"/>
          <w:szCs w:val="22"/>
          <w:highlight w:val="white"/>
        </w:rPr>
        <w:t>, 1</w:t>
      </w:r>
      <w:r w:rsidR="00F17C2E" w:rsidRPr="00BD0521">
        <w:rPr>
          <w:rFonts w:ascii="Verdana" w:eastAsia="Verdana" w:hAnsi="Verdana" w:cs="Verdana"/>
          <w:b/>
          <w:sz w:val="22"/>
          <w:szCs w:val="22"/>
          <w:highlight w:val="white"/>
        </w:rPr>
        <w:t>835</w:t>
      </w:r>
      <w:r w:rsidR="00EF654D" w:rsidRPr="00BD0521">
        <w:rPr>
          <w:rFonts w:ascii="Verdana" w:eastAsia="Verdana" w:hAnsi="Verdana" w:cs="Verdana"/>
          <w:b/>
          <w:sz w:val="22"/>
          <w:szCs w:val="22"/>
          <w:highlight w:val="white"/>
        </w:rPr>
        <w:t xml:space="preserve">) e a obra </w:t>
      </w:r>
      <w:r w:rsidR="00F17C2E" w:rsidRPr="00BD0521">
        <w:rPr>
          <w:rFonts w:ascii="Verdana" w:eastAsia="Verdana" w:hAnsi="Verdana" w:cs="Verdana"/>
          <w:b/>
          <w:i/>
          <w:iCs/>
          <w:sz w:val="22"/>
          <w:szCs w:val="22"/>
          <w:highlight w:val="white"/>
        </w:rPr>
        <w:t>Norma: Abertura</w:t>
      </w:r>
      <w:r w:rsidR="00EF654D" w:rsidRPr="00BD0521">
        <w:rPr>
          <w:rFonts w:ascii="Verdana" w:eastAsia="Verdana" w:hAnsi="Verdana" w:cs="Verdana"/>
          <w:b/>
          <w:sz w:val="22"/>
          <w:szCs w:val="22"/>
          <w:highlight w:val="white"/>
        </w:rPr>
        <w:t xml:space="preserve"> </w:t>
      </w:r>
      <w:r w:rsidR="00EF654D" w:rsidRPr="00BD0521">
        <w:rPr>
          <w:rFonts w:ascii="Verdana" w:eastAsia="Verdana" w:hAnsi="Verdana" w:cs="Verdana"/>
          <w:b/>
          <w:sz w:val="22"/>
          <w:szCs w:val="22"/>
        </w:rPr>
        <w:t>(</w:t>
      </w:r>
      <w:r w:rsidR="009E0468">
        <w:rPr>
          <w:rFonts w:ascii="Verdana" w:eastAsia="Verdana" w:hAnsi="Verdana" w:cs="Verdana"/>
          <w:b/>
          <w:sz w:val="22"/>
          <w:szCs w:val="22"/>
        </w:rPr>
        <w:t>1831</w:t>
      </w:r>
      <w:r w:rsidR="00EF654D" w:rsidRPr="00BD0521">
        <w:rPr>
          <w:rFonts w:ascii="Verdana" w:eastAsia="Verdana" w:hAnsi="Verdana" w:cs="Verdana"/>
          <w:b/>
          <w:sz w:val="22"/>
          <w:szCs w:val="22"/>
        </w:rPr>
        <w:t>)</w:t>
      </w:r>
    </w:p>
    <w:p w14:paraId="181DBC9B" w14:textId="77777777" w:rsidR="00C55728" w:rsidRDefault="00C55728" w:rsidP="00EF654D">
      <w:pPr>
        <w:jc w:val="both"/>
        <w:rPr>
          <w:rFonts w:ascii="Verdana" w:eastAsia="Verdana" w:hAnsi="Verdana" w:cs="Verdana"/>
          <w:b/>
          <w:sz w:val="22"/>
          <w:szCs w:val="22"/>
        </w:rPr>
      </w:pPr>
    </w:p>
    <w:p w14:paraId="111899F7" w14:textId="77777777" w:rsidR="00C55728" w:rsidRPr="00BD0521" w:rsidRDefault="00C55728" w:rsidP="00C55728">
      <w:pPr>
        <w:jc w:val="both"/>
        <w:rPr>
          <w:rFonts w:ascii="Verdana" w:eastAsia="Verdana" w:hAnsi="Verdana" w:cs="Verdana"/>
          <w:b/>
          <w:sz w:val="22"/>
          <w:szCs w:val="22"/>
          <w:highlight w:val="white"/>
        </w:rPr>
      </w:pPr>
      <w:r w:rsidRPr="00BD0521">
        <w:rPr>
          <w:rFonts w:ascii="Verdana" w:hAnsi="Verdana" w:cs="Calibri Light"/>
          <w:b/>
          <w:bCs/>
          <w:sz w:val="22"/>
          <w:szCs w:val="22"/>
        </w:rPr>
        <w:t>Gioachino Rossini</w:t>
      </w:r>
      <w:r w:rsidRPr="00BD0521">
        <w:rPr>
          <w:rFonts w:ascii="Verdana" w:eastAsia="Verdana" w:hAnsi="Verdana" w:cs="Verdana"/>
          <w:b/>
          <w:sz w:val="22"/>
          <w:szCs w:val="22"/>
          <w:highlight w:val="white"/>
        </w:rPr>
        <w:t xml:space="preserve"> (Pesaro, Itália, 1792 – Passy, França, 1868) e a obra </w:t>
      </w:r>
      <w:r w:rsidRPr="000D0985">
        <w:rPr>
          <w:rFonts w:ascii="Verdana" w:eastAsia="Verdana" w:hAnsi="Verdana" w:cs="Verdana"/>
          <w:b/>
          <w:i/>
          <w:iCs/>
          <w:sz w:val="22"/>
          <w:szCs w:val="22"/>
          <w:highlight w:val="white"/>
        </w:rPr>
        <w:t xml:space="preserve">Um </w:t>
      </w:r>
      <w:r w:rsidRPr="000D0985">
        <w:rPr>
          <w:rFonts w:ascii="Verdana" w:hAnsi="Verdana" w:cs="Calibri Light"/>
          <w:b/>
          <w:bCs/>
          <w:i/>
          <w:iCs/>
          <w:sz w:val="22"/>
          <w:szCs w:val="22"/>
        </w:rPr>
        <w:t>turco na Itália: Abertura</w:t>
      </w:r>
      <w:r w:rsidRPr="00BD0521">
        <w:rPr>
          <w:rFonts w:ascii="Verdana" w:eastAsia="Verdana" w:hAnsi="Verdana" w:cs="Verdana"/>
          <w:b/>
          <w:sz w:val="22"/>
          <w:szCs w:val="22"/>
        </w:rPr>
        <w:t xml:space="preserve"> (</w:t>
      </w:r>
      <w:r>
        <w:rPr>
          <w:rFonts w:ascii="Verdana" w:eastAsia="Verdana" w:hAnsi="Verdana" w:cs="Verdana"/>
          <w:b/>
          <w:sz w:val="22"/>
          <w:szCs w:val="22"/>
        </w:rPr>
        <w:t>1814</w:t>
      </w:r>
      <w:r w:rsidRPr="00BD0521">
        <w:rPr>
          <w:rFonts w:ascii="Verdana" w:eastAsia="Verdana" w:hAnsi="Verdana" w:cs="Verdana"/>
          <w:b/>
          <w:sz w:val="22"/>
          <w:szCs w:val="22"/>
        </w:rPr>
        <w:t>)</w:t>
      </w:r>
    </w:p>
    <w:p w14:paraId="754271E7" w14:textId="77777777" w:rsidR="00C55728" w:rsidRDefault="00C55728" w:rsidP="00EF654D">
      <w:pPr>
        <w:jc w:val="both"/>
        <w:rPr>
          <w:rFonts w:ascii="Verdana" w:eastAsia="Verdana" w:hAnsi="Verdana" w:cs="Verdana"/>
          <w:b/>
          <w:sz w:val="22"/>
          <w:szCs w:val="22"/>
        </w:rPr>
      </w:pPr>
    </w:p>
    <w:p w14:paraId="2C8B8654" w14:textId="77777777" w:rsidR="00F012E4" w:rsidRDefault="00F012E4" w:rsidP="00EF654D">
      <w:pPr>
        <w:jc w:val="both"/>
        <w:rPr>
          <w:rFonts w:ascii="Verdana" w:eastAsia="Verdana" w:hAnsi="Verdana" w:cs="Verdana"/>
          <w:b/>
          <w:sz w:val="22"/>
          <w:szCs w:val="22"/>
        </w:rPr>
      </w:pPr>
    </w:p>
    <w:p w14:paraId="4D1B9CCC" w14:textId="5417AA0B" w:rsidR="00EF654D" w:rsidRDefault="00BD0521" w:rsidP="00EF654D">
      <w:pPr>
        <w:jc w:val="both"/>
        <w:rPr>
          <w:rFonts w:ascii="Verdana" w:eastAsia="Verdana" w:hAnsi="Verdana" w:cs="Verdana"/>
          <w:b/>
          <w:sz w:val="22"/>
          <w:szCs w:val="22"/>
        </w:rPr>
      </w:pPr>
      <w:r w:rsidRPr="0034333A">
        <w:rPr>
          <w:rFonts w:ascii="Verdana" w:hAnsi="Verdana" w:cs="Calibri Light"/>
          <w:b/>
          <w:bCs/>
          <w:sz w:val="22"/>
          <w:szCs w:val="22"/>
        </w:rPr>
        <w:lastRenderedPageBreak/>
        <w:t xml:space="preserve">Domenico Cimarosa </w:t>
      </w:r>
      <w:r w:rsidR="00EF654D" w:rsidRPr="0034333A">
        <w:rPr>
          <w:rFonts w:ascii="Verdana" w:eastAsia="Verdana" w:hAnsi="Verdana" w:cs="Verdana"/>
          <w:b/>
          <w:sz w:val="22"/>
          <w:szCs w:val="22"/>
          <w:highlight w:val="white"/>
        </w:rPr>
        <w:t>(</w:t>
      </w:r>
      <w:r w:rsidRPr="0034333A">
        <w:rPr>
          <w:rFonts w:ascii="Verdana" w:eastAsia="Verdana" w:hAnsi="Verdana" w:cs="Verdana"/>
          <w:b/>
          <w:sz w:val="22"/>
          <w:szCs w:val="22"/>
          <w:highlight w:val="white"/>
        </w:rPr>
        <w:t xml:space="preserve">Aversa, Itália, </w:t>
      </w:r>
      <w:r w:rsidR="00EF654D" w:rsidRPr="0034333A">
        <w:rPr>
          <w:rFonts w:ascii="Verdana" w:eastAsia="Verdana" w:hAnsi="Verdana" w:cs="Verdana"/>
          <w:b/>
          <w:sz w:val="22"/>
          <w:szCs w:val="22"/>
          <w:highlight w:val="white"/>
        </w:rPr>
        <w:t>17</w:t>
      </w:r>
      <w:r w:rsidR="008660FA" w:rsidRPr="0034333A">
        <w:rPr>
          <w:rFonts w:ascii="Verdana" w:eastAsia="Verdana" w:hAnsi="Verdana" w:cs="Verdana"/>
          <w:b/>
          <w:sz w:val="22"/>
          <w:szCs w:val="22"/>
          <w:highlight w:val="white"/>
        </w:rPr>
        <w:t>49</w:t>
      </w:r>
      <w:r w:rsidR="00EF654D" w:rsidRPr="0034333A">
        <w:rPr>
          <w:rFonts w:ascii="Verdana" w:eastAsia="Verdana" w:hAnsi="Verdana" w:cs="Verdana"/>
          <w:b/>
          <w:sz w:val="22"/>
          <w:szCs w:val="22"/>
          <w:highlight w:val="white"/>
        </w:rPr>
        <w:t xml:space="preserve"> – </w:t>
      </w:r>
      <w:r w:rsidR="008660FA" w:rsidRPr="0034333A">
        <w:rPr>
          <w:rFonts w:ascii="Verdana" w:eastAsia="Verdana" w:hAnsi="Verdana" w:cs="Verdana"/>
          <w:b/>
          <w:sz w:val="22"/>
          <w:szCs w:val="22"/>
          <w:highlight w:val="white"/>
        </w:rPr>
        <w:t>Veneza, Itália</w:t>
      </w:r>
      <w:r w:rsidR="00EF654D" w:rsidRPr="0034333A">
        <w:rPr>
          <w:rFonts w:ascii="Verdana" w:eastAsia="Verdana" w:hAnsi="Verdana" w:cs="Verdana"/>
          <w:b/>
          <w:sz w:val="22"/>
          <w:szCs w:val="22"/>
          <w:highlight w:val="white"/>
        </w:rPr>
        <w:t xml:space="preserve">, </w:t>
      </w:r>
      <w:r w:rsidR="0034333A" w:rsidRPr="0034333A">
        <w:rPr>
          <w:rFonts w:ascii="Verdana" w:eastAsia="Verdana" w:hAnsi="Verdana" w:cs="Verdana"/>
          <w:b/>
          <w:sz w:val="22"/>
          <w:szCs w:val="22"/>
          <w:highlight w:val="white"/>
        </w:rPr>
        <w:t>1801</w:t>
      </w:r>
      <w:r w:rsidR="00EF654D" w:rsidRPr="0034333A">
        <w:rPr>
          <w:rFonts w:ascii="Verdana" w:eastAsia="Verdana" w:hAnsi="Verdana" w:cs="Verdana"/>
          <w:b/>
          <w:sz w:val="22"/>
          <w:szCs w:val="22"/>
          <w:highlight w:val="white"/>
        </w:rPr>
        <w:t xml:space="preserve">) e a obra </w:t>
      </w:r>
      <w:r w:rsidR="0034333A" w:rsidRPr="0034333A">
        <w:rPr>
          <w:rFonts w:ascii="Verdana" w:eastAsia="Verdana" w:hAnsi="Verdana" w:cs="Verdana"/>
          <w:b/>
          <w:sz w:val="22"/>
          <w:szCs w:val="22"/>
        </w:rPr>
        <w:t xml:space="preserve">O </w:t>
      </w:r>
      <w:r w:rsidR="0034333A" w:rsidRPr="0034333A">
        <w:rPr>
          <w:rFonts w:ascii="Verdana" w:eastAsia="Verdana" w:hAnsi="Verdana" w:cs="Verdana"/>
          <w:b/>
          <w:i/>
          <w:iCs/>
          <w:sz w:val="22"/>
          <w:szCs w:val="22"/>
        </w:rPr>
        <w:t>mestre de capela</w:t>
      </w:r>
      <w:r w:rsidR="0034333A" w:rsidRPr="0034333A">
        <w:rPr>
          <w:rFonts w:ascii="Verdana" w:eastAsia="Verdana" w:hAnsi="Verdana" w:cs="Verdana"/>
          <w:b/>
          <w:sz w:val="22"/>
          <w:szCs w:val="22"/>
        </w:rPr>
        <w:t xml:space="preserve"> </w:t>
      </w:r>
      <w:r w:rsidR="00EF654D" w:rsidRPr="0034333A">
        <w:rPr>
          <w:rFonts w:ascii="Verdana" w:eastAsia="Verdana" w:hAnsi="Verdana" w:cs="Verdana"/>
          <w:b/>
          <w:sz w:val="22"/>
          <w:szCs w:val="22"/>
        </w:rPr>
        <w:t>(</w:t>
      </w:r>
      <w:r w:rsidR="007E08EA">
        <w:rPr>
          <w:rFonts w:ascii="Verdana" w:eastAsia="Verdana" w:hAnsi="Verdana" w:cs="Verdana"/>
          <w:b/>
          <w:sz w:val="22"/>
          <w:szCs w:val="22"/>
        </w:rPr>
        <w:t>1785-1793</w:t>
      </w:r>
      <w:r w:rsidR="00EF654D" w:rsidRPr="0034333A">
        <w:rPr>
          <w:rFonts w:ascii="Verdana" w:eastAsia="Verdana" w:hAnsi="Verdana" w:cs="Verdana"/>
          <w:b/>
          <w:sz w:val="22"/>
          <w:szCs w:val="22"/>
        </w:rPr>
        <w:t>)</w:t>
      </w:r>
    </w:p>
    <w:p w14:paraId="46B97E3A" w14:textId="77777777" w:rsidR="00B47A5C" w:rsidRDefault="00B47A5C" w:rsidP="00B47A5C">
      <w:pPr>
        <w:pStyle w:val="NormalWeb"/>
        <w:spacing w:before="0" w:beforeAutospacing="0" w:after="0" w:afterAutospacing="0"/>
        <w:jc w:val="both"/>
        <w:rPr>
          <w:rFonts w:ascii="Calibri" w:hAnsi="Calibri" w:cs="Calibri"/>
          <w:color w:val="000000"/>
        </w:rPr>
      </w:pPr>
    </w:p>
    <w:p w14:paraId="02B3E4EA" w14:textId="351DFCF1" w:rsidR="005544B6" w:rsidRDefault="001F12AE" w:rsidP="005544B6">
      <w:pPr>
        <w:jc w:val="both"/>
        <w:rPr>
          <w:rFonts w:ascii="Verdana" w:eastAsia="Verdana" w:hAnsi="Verdana" w:cs="Verdana"/>
          <w:b/>
          <w:sz w:val="22"/>
          <w:szCs w:val="22"/>
        </w:rPr>
      </w:pPr>
      <w:r w:rsidRPr="001F12AE">
        <w:rPr>
          <w:rFonts w:ascii="Verdana" w:eastAsia="Verdana" w:hAnsi="Verdana" w:cs="Verdana"/>
          <w:b/>
          <w:sz w:val="22"/>
          <w:szCs w:val="22"/>
        </w:rPr>
        <w:t xml:space="preserve">Giacomo </w:t>
      </w:r>
      <w:r w:rsidR="005544B6" w:rsidRPr="001F12AE">
        <w:rPr>
          <w:rFonts w:ascii="Verdana" w:eastAsia="Verdana" w:hAnsi="Verdana" w:cs="Verdana"/>
          <w:b/>
          <w:sz w:val="22"/>
          <w:szCs w:val="22"/>
        </w:rPr>
        <w:t>Puccini (</w:t>
      </w:r>
      <w:r w:rsidR="005544B6" w:rsidRPr="001F12AE">
        <w:rPr>
          <w:rFonts w:ascii="Verdana" w:eastAsia="Verdana" w:hAnsi="Verdana" w:cs="Verdana"/>
          <w:b/>
          <w:sz w:val="22"/>
          <w:szCs w:val="22"/>
          <w:highlight w:val="white"/>
        </w:rPr>
        <w:t>L</w:t>
      </w:r>
      <w:r w:rsidRPr="001F12AE">
        <w:rPr>
          <w:rFonts w:ascii="Verdana" w:eastAsia="Verdana" w:hAnsi="Verdana" w:cs="Verdana"/>
          <w:b/>
          <w:sz w:val="22"/>
          <w:szCs w:val="22"/>
          <w:highlight w:val="white"/>
        </w:rPr>
        <w:t>ucca</w:t>
      </w:r>
      <w:r w:rsidR="005544B6" w:rsidRPr="001F12AE">
        <w:rPr>
          <w:rFonts w:ascii="Verdana" w:eastAsia="Verdana" w:hAnsi="Verdana" w:cs="Verdana"/>
          <w:b/>
          <w:sz w:val="22"/>
          <w:szCs w:val="22"/>
          <w:highlight w:val="white"/>
        </w:rPr>
        <w:t>, Itália, 18</w:t>
      </w:r>
      <w:r w:rsidRPr="001F12AE">
        <w:rPr>
          <w:rFonts w:ascii="Verdana" w:eastAsia="Verdana" w:hAnsi="Verdana" w:cs="Verdana"/>
          <w:b/>
          <w:sz w:val="22"/>
          <w:szCs w:val="22"/>
          <w:highlight w:val="white"/>
        </w:rPr>
        <w:t>58</w:t>
      </w:r>
      <w:r w:rsidR="005544B6" w:rsidRPr="001F12AE">
        <w:rPr>
          <w:rFonts w:ascii="Verdana" w:eastAsia="Verdana" w:hAnsi="Verdana" w:cs="Verdana"/>
          <w:b/>
          <w:sz w:val="22"/>
          <w:szCs w:val="22"/>
          <w:highlight w:val="white"/>
        </w:rPr>
        <w:t xml:space="preserve"> – </w:t>
      </w:r>
      <w:r w:rsidRPr="001F12AE">
        <w:rPr>
          <w:rFonts w:ascii="Verdana" w:eastAsia="Verdana" w:hAnsi="Verdana" w:cs="Verdana"/>
          <w:b/>
          <w:sz w:val="22"/>
          <w:szCs w:val="22"/>
          <w:highlight w:val="white"/>
        </w:rPr>
        <w:t xml:space="preserve">Bruxelas, Bélgica, </w:t>
      </w:r>
      <w:r w:rsidR="005544B6" w:rsidRPr="001F12AE">
        <w:rPr>
          <w:rFonts w:ascii="Verdana" w:eastAsia="Verdana" w:hAnsi="Verdana" w:cs="Verdana"/>
          <w:b/>
          <w:sz w:val="22"/>
          <w:szCs w:val="22"/>
          <w:highlight w:val="white"/>
        </w:rPr>
        <w:t>19</w:t>
      </w:r>
      <w:r w:rsidRPr="001F12AE">
        <w:rPr>
          <w:rFonts w:ascii="Verdana" w:eastAsia="Verdana" w:hAnsi="Verdana" w:cs="Verdana"/>
          <w:b/>
          <w:sz w:val="22"/>
          <w:szCs w:val="22"/>
          <w:highlight w:val="white"/>
        </w:rPr>
        <w:t>24</w:t>
      </w:r>
      <w:r w:rsidR="005544B6" w:rsidRPr="001F12AE">
        <w:rPr>
          <w:rFonts w:ascii="Verdana" w:eastAsia="Verdana" w:hAnsi="Verdana" w:cs="Verdana"/>
          <w:b/>
          <w:sz w:val="22"/>
          <w:szCs w:val="22"/>
          <w:highlight w:val="white"/>
        </w:rPr>
        <w:t xml:space="preserve">) e a obra </w:t>
      </w:r>
      <w:r w:rsidRPr="001F12AE">
        <w:rPr>
          <w:rFonts w:ascii="Verdana" w:eastAsia="Verdana" w:hAnsi="Verdana" w:cs="Verdana"/>
          <w:b/>
          <w:i/>
          <w:iCs/>
          <w:sz w:val="22"/>
          <w:szCs w:val="22"/>
          <w:highlight w:val="white"/>
        </w:rPr>
        <w:t>Capricho Sinfônico</w:t>
      </w:r>
      <w:r w:rsidR="005544B6" w:rsidRPr="001F12AE">
        <w:rPr>
          <w:rFonts w:ascii="Verdana" w:eastAsia="Verdana" w:hAnsi="Verdana" w:cs="Verdana"/>
          <w:b/>
          <w:sz w:val="22"/>
          <w:szCs w:val="22"/>
          <w:highlight w:val="white"/>
        </w:rPr>
        <w:t xml:space="preserve"> (</w:t>
      </w:r>
      <w:r w:rsidR="00190FDE">
        <w:rPr>
          <w:rFonts w:ascii="Verdana" w:eastAsia="Verdana" w:hAnsi="Verdana" w:cs="Verdana"/>
          <w:b/>
          <w:sz w:val="22"/>
          <w:szCs w:val="22"/>
        </w:rPr>
        <w:t>1883</w:t>
      </w:r>
      <w:r w:rsidR="005544B6" w:rsidRPr="001F12AE">
        <w:rPr>
          <w:rFonts w:ascii="Verdana" w:eastAsia="Verdana" w:hAnsi="Verdana" w:cs="Verdana"/>
          <w:b/>
          <w:sz w:val="22"/>
          <w:szCs w:val="22"/>
        </w:rPr>
        <w:t>)</w:t>
      </w:r>
    </w:p>
    <w:p w14:paraId="22D5C125" w14:textId="77777777" w:rsidR="003C1A58" w:rsidRDefault="003C1A58" w:rsidP="005544B6">
      <w:pPr>
        <w:jc w:val="both"/>
        <w:rPr>
          <w:rFonts w:ascii="Verdana" w:eastAsia="Verdana" w:hAnsi="Verdana" w:cs="Verdana"/>
          <w:b/>
          <w:sz w:val="22"/>
          <w:szCs w:val="22"/>
        </w:rPr>
      </w:pPr>
    </w:p>
    <w:p w14:paraId="24C03296" w14:textId="0A8E16E0" w:rsidR="00EF654D" w:rsidRDefault="00543C35" w:rsidP="00EF654D">
      <w:pPr>
        <w:jc w:val="both"/>
        <w:rPr>
          <w:rFonts w:ascii="Verdana" w:eastAsia="Verdana" w:hAnsi="Verdana" w:cs="Verdana"/>
          <w:b/>
          <w:sz w:val="22"/>
          <w:szCs w:val="22"/>
        </w:rPr>
      </w:pPr>
      <w:r>
        <w:rPr>
          <w:rFonts w:ascii="Verdana" w:hAnsi="Verdana" w:cs="Calibri Light"/>
          <w:b/>
          <w:bCs/>
          <w:sz w:val="22"/>
          <w:szCs w:val="22"/>
        </w:rPr>
        <w:t>Pietro Masca</w:t>
      </w:r>
      <w:r w:rsidR="00DE0CDA">
        <w:rPr>
          <w:rFonts w:ascii="Verdana" w:hAnsi="Verdana" w:cs="Calibri Light"/>
          <w:b/>
          <w:bCs/>
          <w:sz w:val="22"/>
          <w:szCs w:val="22"/>
        </w:rPr>
        <w:t>gni</w:t>
      </w:r>
      <w:r w:rsidR="003C1A58">
        <w:rPr>
          <w:rFonts w:ascii="Verdana" w:hAnsi="Verdana" w:cs="Calibri Light"/>
          <w:b/>
          <w:bCs/>
          <w:sz w:val="22"/>
          <w:szCs w:val="22"/>
        </w:rPr>
        <w:t xml:space="preserve"> </w:t>
      </w:r>
      <w:r w:rsidR="00EF654D" w:rsidRPr="00543C35">
        <w:rPr>
          <w:rFonts w:ascii="Verdana" w:eastAsia="Verdana" w:hAnsi="Verdana" w:cs="Verdana"/>
          <w:b/>
          <w:sz w:val="22"/>
          <w:szCs w:val="22"/>
          <w:highlight w:val="white"/>
        </w:rPr>
        <w:t>(L</w:t>
      </w:r>
      <w:r w:rsidR="00DE0CDA">
        <w:rPr>
          <w:rFonts w:ascii="Verdana" w:eastAsia="Verdana" w:hAnsi="Verdana" w:cs="Verdana"/>
          <w:b/>
          <w:sz w:val="22"/>
          <w:szCs w:val="22"/>
          <w:highlight w:val="white"/>
        </w:rPr>
        <w:t>ivorno</w:t>
      </w:r>
      <w:r w:rsidR="00EF654D" w:rsidRPr="00543C35">
        <w:rPr>
          <w:rFonts w:ascii="Verdana" w:eastAsia="Verdana" w:hAnsi="Verdana" w:cs="Verdana"/>
          <w:b/>
          <w:sz w:val="22"/>
          <w:szCs w:val="22"/>
          <w:highlight w:val="white"/>
        </w:rPr>
        <w:t xml:space="preserve">, </w:t>
      </w:r>
      <w:r w:rsidR="00675F15" w:rsidRPr="00543C35">
        <w:rPr>
          <w:rFonts w:ascii="Verdana" w:eastAsia="Verdana" w:hAnsi="Verdana" w:cs="Verdana"/>
          <w:b/>
          <w:sz w:val="22"/>
          <w:szCs w:val="22"/>
          <w:highlight w:val="white"/>
        </w:rPr>
        <w:t>Itália</w:t>
      </w:r>
      <w:r w:rsidR="00EF654D" w:rsidRPr="00543C35">
        <w:rPr>
          <w:rFonts w:ascii="Verdana" w:eastAsia="Verdana" w:hAnsi="Verdana" w:cs="Verdana"/>
          <w:b/>
          <w:sz w:val="22"/>
          <w:szCs w:val="22"/>
          <w:highlight w:val="white"/>
        </w:rPr>
        <w:t xml:space="preserve">, </w:t>
      </w:r>
      <w:r w:rsidR="00675F15" w:rsidRPr="00543C35">
        <w:rPr>
          <w:rFonts w:ascii="Verdana" w:eastAsia="Verdana" w:hAnsi="Verdana" w:cs="Verdana"/>
          <w:b/>
          <w:sz w:val="22"/>
          <w:szCs w:val="22"/>
          <w:highlight w:val="white"/>
        </w:rPr>
        <w:t>1</w:t>
      </w:r>
      <w:r w:rsidR="00F1307A">
        <w:rPr>
          <w:rFonts w:ascii="Verdana" w:eastAsia="Verdana" w:hAnsi="Verdana" w:cs="Verdana"/>
          <w:b/>
          <w:sz w:val="22"/>
          <w:szCs w:val="22"/>
          <w:highlight w:val="white"/>
        </w:rPr>
        <w:t>863</w:t>
      </w:r>
      <w:r w:rsidR="00EF654D" w:rsidRPr="00543C35">
        <w:rPr>
          <w:rFonts w:ascii="Verdana" w:eastAsia="Verdana" w:hAnsi="Verdana" w:cs="Verdana"/>
          <w:b/>
          <w:sz w:val="22"/>
          <w:szCs w:val="22"/>
          <w:highlight w:val="white"/>
        </w:rPr>
        <w:t xml:space="preserve"> – </w:t>
      </w:r>
      <w:r w:rsidR="00140739">
        <w:rPr>
          <w:rFonts w:ascii="Verdana" w:eastAsia="Verdana" w:hAnsi="Verdana" w:cs="Verdana"/>
          <w:b/>
          <w:sz w:val="22"/>
          <w:szCs w:val="22"/>
          <w:highlight w:val="white"/>
        </w:rPr>
        <w:t>Roma, It</w:t>
      </w:r>
      <w:r w:rsidR="00B65B2F">
        <w:rPr>
          <w:rFonts w:ascii="Verdana" w:eastAsia="Verdana" w:hAnsi="Verdana" w:cs="Verdana"/>
          <w:b/>
          <w:sz w:val="22"/>
          <w:szCs w:val="22"/>
          <w:highlight w:val="white"/>
        </w:rPr>
        <w:t>ália</w:t>
      </w:r>
      <w:r w:rsidR="00EF654D" w:rsidRPr="00543C35">
        <w:rPr>
          <w:rFonts w:ascii="Verdana" w:eastAsia="Verdana" w:hAnsi="Verdana" w:cs="Verdana"/>
          <w:b/>
          <w:sz w:val="22"/>
          <w:szCs w:val="22"/>
          <w:highlight w:val="white"/>
        </w:rPr>
        <w:t>, 1</w:t>
      </w:r>
      <w:r w:rsidR="00675F15" w:rsidRPr="00543C35">
        <w:rPr>
          <w:rFonts w:ascii="Verdana" w:eastAsia="Verdana" w:hAnsi="Verdana" w:cs="Verdana"/>
          <w:b/>
          <w:sz w:val="22"/>
          <w:szCs w:val="22"/>
          <w:highlight w:val="white"/>
        </w:rPr>
        <w:t>9</w:t>
      </w:r>
      <w:r w:rsidR="00395149">
        <w:rPr>
          <w:rFonts w:ascii="Verdana" w:eastAsia="Verdana" w:hAnsi="Verdana" w:cs="Verdana"/>
          <w:b/>
          <w:sz w:val="22"/>
          <w:szCs w:val="22"/>
          <w:highlight w:val="white"/>
        </w:rPr>
        <w:t>45</w:t>
      </w:r>
      <w:r w:rsidR="00EF654D" w:rsidRPr="00543C35">
        <w:rPr>
          <w:rFonts w:ascii="Verdana" w:eastAsia="Verdana" w:hAnsi="Verdana" w:cs="Verdana"/>
          <w:b/>
          <w:sz w:val="22"/>
          <w:szCs w:val="22"/>
          <w:highlight w:val="white"/>
        </w:rPr>
        <w:t>) e a obra</w:t>
      </w:r>
      <w:r w:rsidR="00675F15" w:rsidRPr="00543C35">
        <w:rPr>
          <w:rFonts w:ascii="Verdana" w:eastAsia="Verdana" w:hAnsi="Verdana" w:cs="Verdana"/>
          <w:b/>
          <w:sz w:val="22"/>
          <w:szCs w:val="22"/>
          <w:highlight w:val="white"/>
        </w:rPr>
        <w:t xml:space="preserve"> </w:t>
      </w:r>
      <w:r w:rsidR="00A32C02" w:rsidRPr="000D0985">
        <w:rPr>
          <w:rFonts w:ascii="Verdana" w:eastAsia="Verdana" w:hAnsi="Verdana" w:cs="Verdana"/>
          <w:b/>
          <w:sz w:val="22"/>
          <w:szCs w:val="22"/>
          <w:highlight w:val="white"/>
        </w:rPr>
        <w:t xml:space="preserve">Cavalleria </w:t>
      </w:r>
      <w:r w:rsidR="00A32C02" w:rsidRPr="000D0985">
        <w:rPr>
          <w:rFonts w:ascii="Verdana" w:hAnsi="Verdana" w:cs="Calibri Light"/>
          <w:b/>
          <w:bCs/>
          <w:sz w:val="22"/>
          <w:szCs w:val="22"/>
        </w:rPr>
        <w:t>Rusticana: Intermezzo</w:t>
      </w:r>
      <w:r w:rsidR="00A32C02" w:rsidRPr="00543C35">
        <w:rPr>
          <w:rFonts w:ascii="Verdana" w:eastAsia="Verdana" w:hAnsi="Verdana" w:cs="Verdana"/>
          <w:b/>
          <w:sz w:val="22"/>
          <w:szCs w:val="22"/>
          <w:highlight w:val="white"/>
        </w:rPr>
        <w:t xml:space="preserve"> </w:t>
      </w:r>
      <w:r w:rsidR="00EF654D" w:rsidRPr="00543C35">
        <w:rPr>
          <w:rFonts w:ascii="Verdana" w:eastAsia="Verdana" w:hAnsi="Verdana" w:cs="Verdana"/>
          <w:b/>
          <w:sz w:val="22"/>
          <w:szCs w:val="22"/>
          <w:highlight w:val="white"/>
        </w:rPr>
        <w:t>(</w:t>
      </w:r>
      <w:r w:rsidR="001221FB">
        <w:rPr>
          <w:rFonts w:ascii="Verdana" w:eastAsia="Verdana" w:hAnsi="Verdana" w:cs="Verdana"/>
          <w:b/>
          <w:sz w:val="22"/>
          <w:szCs w:val="22"/>
        </w:rPr>
        <w:t>1888</w:t>
      </w:r>
      <w:r w:rsidR="00EF654D" w:rsidRPr="00543C35">
        <w:rPr>
          <w:rFonts w:ascii="Verdana" w:eastAsia="Verdana" w:hAnsi="Verdana" w:cs="Verdana"/>
          <w:b/>
          <w:sz w:val="22"/>
          <w:szCs w:val="22"/>
        </w:rPr>
        <w:t>)</w:t>
      </w:r>
    </w:p>
    <w:p w14:paraId="0F4D3FA2" w14:textId="77777777" w:rsidR="003C1A58" w:rsidRDefault="003C1A58" w:rsidP="00EF654D">
      <w:pPr>
        <w:jc w:val="both"/>
        <w:rPr>
          <w:rFonts w:ascii="Verdana" w:eastAsia="Verdana" w:hAnsi="Verdana" w:cs="Verdana"/>
          <w:b/>
          <w:sz w:val="22"/>
          <w:szCs w:val="22"/>
        </w:rPr>
      </w:pPr>
    </w:p>
    <w:p w14:paraId="6CE2C585" w14:textId="149AB595" w:rsidR="009144D7" w:rsidRDefault="008A7C21" w:rsidP="009144D7">
      <w:pPr>
        <w:jc w:val="both"/>
        <w:rPr>
          <w:rFonts w:ascii="Verdana" w:eastAsia="Verdana" w:hAnsi="Verdana" w:cs="Verdana"/>
          <w:b/>
          <w:sz w:val="22"/>
          <w:szCs w:val="22"/>
        </w:rPr>
      </w:pPr>
      <w:r w:rsidRPr="001032DB">
        <w:rPr>
          <w:rFonts w:ascii="Verdana" w:eastAsia="Verdana" w:hAnsi="Verdana" w:cs="Verdana"/>
          <w:b/>
          <w:sz w:val="22"/>
          <w:szCs w:val="22"/>
          <w:highlight w:val="white"/>
        </w:rPr>
        <w:t xml:space="preserve">Giuseppe Verdi </w:t>
      </w:r>
      <w:r w:rsidR="005B4E7B" w:rsidRPr="001032DB">
        <w:rPr>
          <w:rFonts w:ascii="Verdana" w:eastAsia="Verdana" w:hAnsi="Verdana" w:cs="Verdana"/>
          <w:b/>
          <w:sz w:val="22"/>
          <w:szCs w:val="22"/>
          <w:highlight w:val="white"/>
        </w:rPr>
        <w:t>(</w:t>
      </w:r>
      <w:r w:rsidRPr="001032DB">
        <w:rPr>
          <w:rFonts w:ascii="Verdana" w:eastAsia="Verdana" w:hAnsi="Verdana" w:cs="Verdana"/>
          <w:b/>
          <w:sz w:val="22"/>
          <w:szCs w:val="22"/>
          <w:highlight w:val="white"/>
        </w:rPr>
        <w:t>Roncole</w:t>
      </w:r>
      <w:r w:rsidR="000F03CA" w:rsidRPr="001032DB">
        <w:rPr>
          <w:rFonts w:ascii="Verdana" w:eastAsia="Verdana" w:hAnsi="Verdana" w:cs="Verdana"/>
          <w:b/>
          <w:sz w:val="22"/>
          <w:szCs w:val="22"/>
          <w:highlight w:val="white"/>
        </w:rPr>
        <w:t>, Itália, 1813</w:t>
      </w:r>
      <w:r w:rsidR="005B4E7B" w:rsidRPr="001032DB">
        <w:rPr>
          <w:rFonts w:ascii="Verdana" w:eastAsia="Verdana" w:hAnsi="Verdana" w:cs="Verdana"/>
          <w:b/>
          <w:sz w:val="22"/>
          <w:szCs w:val="22"/>
          <w:highlight w:val="white"/>
        </w:rPr>
        <w:t xml:space="preserve"> – </w:t>
      </w:r>
      <w:r w:rsidR="00077757" w:rsidRPr="001032DB">
        <w:rPr>
          <w:rFonts w:ascii="Verdana" w:eastAsia="Verdana" w:hAnsi="Verdana" w:cs="Verdana"/>
          <w:b/>
          <w:sz w:val="22"/>
          <w:szCs w:val="22"/>
          <w:highlight w:val="white"/>
        </w:rPr>
        <w:t>Milão, Itália</w:t>
      </w:r>
      <w:r w:rsidR="005B4E7B" w:rsidRPr="001032DB">
        <w:rPr>
          <w:rFonts w:ascii="Verdana" w:eastAsia="Verdana" w:hAnsi="Verdana" w:cs="Verdana"/>
          <w:b/>
          <w:sz w:val="22"/>
          <w:szCs w:val="22"/>
          <w:highlight w:val="white"/>
        </w:rPr>
        <w:t>, 1</w:t>
      </w:r>
      <w:r w:rsidR="00077757" w:rsidRPr="001032DB">
        <w:rPr>
          <w:rFonts w:ascii="Verdana" w:eastAsia="Verdana" w:hAnsi="Verdana" w:cs="Verdana"/>
          <w:b/>
          <w:sz w:val="22"/>
          <w:szCs w:val="22"/>
          <w:highlight w:val="white"/>
        </w:rPr>
        <w:t>901</w:t>
      </w:r>
      <w:r w:rsidR="005B4E7B" w:rsidRPr="001032DB">
        <w:rPr>
          <w:rFonts w:ascii="Verdana" w:eastAsia="Verdana" w:hAnsi="Verdana" w:cs="Verdana"/>
          <w:b/>
          <w:sz w:val="22"/>
          <w:szCs w:val="22"/>
          <w:highlight w:val="white"/>
        </w:rPr>
        <w:t>) e a</w:t>
      </w:r>
      <w:r w:rsidR="009144D7">
        <w:rPr>
          <w:rFonts w:ascii="Verdana" w:eastAsia="Verdana" w:hAnsi="Verdana" w:cs="Verdana"/>
          <w:b/>
          <w:sz w:val="22"/>
          <w:szCs w:val="22"/>
          <w:highlight w:val="white"/>
        </w:rPr>
        <w:t>s</w:t>
      </w:r>
      <w:r w:rsidR="005B4E7B" w:rsidRPr="001032DB">
        <w:rPr>
          <w:rFonts w:ascii="Verdana" w:eastAsia="Verdana" w:hAnsi="Verdana" w:cs="Verdana"/>
          <w:b/>
          <w:sz w:val="22"/>
          <w:szCs w:val="22"/>
          <w:highlight w:val="white"/>
        </w:rPr>
        <w:t xml:space="preserve"> obra</w:t>
      </w:r>
      <w:r w:rsidR="00AD745E">
        <w:rPr>
          <w:rFonts w:ascii="Verdana" w:eastAsia="Verdana" w:hAnsi="Verdana" w:cs="Verdana"/>
          <w:b/>
          <w:sz w:val="22"/>
          <w:szCs w:val="22"/>
          <w:highlight w:val="white"/>
        </w:rPr>
        <w:t>s</w:t>
      </w:r>
      <w:r w:rsidR="005B4E7B" w:rsidRPr="001032DB">
        <w:rPr>
          <w:rFonts w:ascii="Verdana" w:eastAsia="Verdana" w:hAnsi="Verdana" w:cs="Verdana"/>
          <w:b/>
          <w:sz w:val="22"/>
          <w:szCs w:val="22"/>
          <w:highlight w:val="white"/>
        </w:rPr>
        <w:t xml:space="preserve"> </w:t>
      </w:r>
      <w:r w:rsidR="00077757" w:rsidRPr="001032DB">
        <w:rPr>
          <w:rFonts w:ascii="Verdana" w:eastAsia="Verdana" w:hAnsi="Verdana" w:cs="Verdana"/>
          <w:b/>
          <w:i/>
          <w:iCs/>
          <w:sz w:val="22"/>
          <w:szCs w:val="22"/>
          <w:highlight w:val="white"/>
        </w:rPr>
        <w:t>La Traviata: Prel</w:t>
      </w:r>
      <w:r w:rsidR="00361D6A" w:rsidRPr="001032DB">
        <w:rPr>
          <w:rFonts w:ascii="Verdana" w:eastAsia="Verdana" w:hAnsi="Verdana" w:cs="Verdana"/>
          <w:b/>
          <w:i/>
          <w:iCs/>
          <w:sz w:val="22"/>
          <w:szCs w:val="22"/>
          <w:highlight w:val="white"/>
        </w:rPr>
        <w:t>udio</w:t>
      </w:r>
      <w:r w:rsidR="00275E09" w:rsidRPr="001032DB">
        <w:rPr>
          <w:rFonts w:ascii="Verdana" w:eastAsia="Verdana" w:hAnsi="Verdana" w:cs="Verdana"/>
          <w:b/>
          <w:sz w:val="22"/>
          <w:szCs w:val="22"/>
          <w:highlight w:val="white"/>
        </w:rPr>
        <w:t xml:space="preserve"> </w:t>
      </w:r>
      <w:r w:rsidR="005B4E7B" w:rsidRPr="001032DB">
        <w:rPr>
          <w:rFonts w:ascii="Verdana" w:eastAsia="Verdana" w:hAnsi="Verdana" w:cs="Verdana"/>
          <w:b/>
          <w:sz w:val="22"/>
          <w:szCs w:val="22"/>
        </w:rPr>
        <w:t>(</w:t>
      </w:r>
      <w:r w:rsidR="001221FB">
        <w:rPr>
          <w:rFonts w:ascii="Verdana" w:eastAsia="Verdana" w:hAnsi="Verdana" w:cs="Verdana"/>
          <w:b/>
          <w:sz w:val="22"/>
          <w:szCs w:val="22"/>
        </w:rPr>
        <w:t>1853</w:t>
      </w:r>
      <w:r w:rsidR="005B4E7B" w:rsidRPr="001032DB">
        <w:rPr>
          <w:rFonts w:ascii="Verdana" w:eastAsia="Verdana" w:hAnsi="Verdana" w:cs="Verdana"/>
          <w:b/>
          <w:sz w:val="22"/>
          <w:szCs w:val="22"/>
        </w:rPr>
        <w:t>)</w:t>
      </w:r>
      <w:r w:rsidR="009144D7">
        <w:rPr>
          <w:rFonts w:ascii="Verdana" w:eastAsia="Verdana" w:hAnsi="Verdana" w:cs="Verdana"/>
          <w:b/>
          <w:sz w:val="22"/>
          <w:szCs w:val="22"/>
        </w:rPr>
        <w:t xml:space="preserve">, </w:t>
      </w:r>
      <w:r w:rsidR="009144D7" w:rsidRPr="001032DB">
        <w:rPr>
          <w:rFonts w:ascii="Verdana" w:eastAsia="Verdana" w:hAnsi="Verdana" w:cs="Verdana"/>
          <w:b/>
          <w:i/>
          <w:iCs/>
          <w:sz w:val="22"/>
          <w:szCs w:val="22"/>
          <w:highlight w:val="white"/>
        </w:rPr>
        <w:t>A força do destino: Abertura</w:t>
      </w:r>
      <w:r w:rsidR="009144D7" w:rsidRPr="001032DB">
        <w:rPr>
          <w:rFonts w:ascii="Verdana" w:eastAsia="Verdana" w:hAnsi="Verdana" w:cs="Verdana"/>
          <w:b/>
          <w:sz w:val="22"/>
          <w:szCs w:val="22"/>
          <w:highlight w:val="white"/>
        </w:rPr>
        <w:t xml:space="preserve"> </w:t>
      </w:r>
      <w:r w:rsidR="009144D7" w:rsidRPr="001032DB">
        <w:rPr>
          <w:rFonts w:ascii="Verdana" w:eastAsia="Verdana" w:hAnsi="Verdana" w:cs="Verdana"/>
          <w:b/>
          <w:sz w:val="22"/>
          <w:szCs w:val="22"/>
        </w:rPr>
        <w:t>(</w:t>
      </w:r>
      <w:r w:rsidR="009144D7">
        <w:rPr>
          <w:rFonts w:ascii="Verdana" w:eastAsia="Verdana" w:hAnsi="Verdana" w:cs="Verdana"/>
          <w:b/>
          <w:sz w:val="22"/>
          <w:szCs w:val="22"/>
        </w:rPr>
        <w:t>1861</w:t>
      </w:r>
      <w:r w:rsidR="009144D7" w:rsidRPr="001032DB">
        <w:rPr>
          <w:rFonts w:ascii="Verdana" w:eastAsia="Verdana" w:hAnsi="Verdana" w:cs="Verdana"/>
          <w:b/>
          <w:sz w:val="22"/>
          <w:szCs w:val="22"/>
        </w:rPr>
        <w:t>)</w:t>
      </w:r>
      <w:r w:rsidR="009144D7">
        <w:rPr>
          <w:rFonts w:ascii="Verdana" w:eastAsia="Verdana" w:hAnsi="Verdana" w:cs="Verdana"/>
          <w:b/>
          <w:sz w:val="22"/>
          <w:szCs w:val="22"/>
        </w:rPr>
        <w:t xml:space="preserve"> e </w:t>
      </w:r>
      <w:r w:rsidR="009144D7" w:rsidRPr="001032DB">
        <w:rPr>
          <w:rFonts w:ascii="Verdana" w:eastAsia="Verdana" w:hAnsi="Verdana" w:cs="Verdana"/>
          <w:b/>
          <w:i/>
          <w:iCs/>
          <w:sz w:val="22"/>
          <w:szCs w:val="22"/>
          <w:highlight w:val="white"/>
        </w:rPr>
        <w:t>Aida: Marcha Triunfal e Balé</w:t>
      </w:r>
      <w:r w:rsidR="009144D7" w:rsidRPr="001032DB">
        <w:rPr>
          <w:rFonts w:ascii="Verdana" w:eastAsia="Verdana" w:hAnsi="Verdana" w:cs="Verdana"/>
          <w:b/>
          <w:sz w:val="22"/>
          <w:szCs w:val="22"/>
          <w:highlight w:val="white"/>
        </w:rPr>
        <w:t xml:space="preserve"> </w:t>
      </w:r>
      <w:r w:rsidR="009144D7">
        <w:rPr>
          <w:rFonts w:ascii="Verdana" w:eastAsia="Verdana" w:hAnsi="Verdana" w:cs="Verdana"/>
          <w:b/>
          <w:sz w:val="22"/>
          <w:szCs w:val="22"/>
        </w:rPr>
        <w:t>(1871</w:t>
      </w:r>
      <w:r w:rsidR="009144D7" w:rsidRPr="001032DB">
        <w:rPr>
          <w:rFonts w:ascii="Verdana" w:eastAsia="Verdana" w:hAnsi="Verdana" w:cs="Verdana"/>
          <w:b/>
          <w:sz w:val="22"/>
          <w:szCs w:val="22"/>
        </w:rPr>
        <w:t>)</w:t>
      </w:r>
    </w:p>
    <w:p w14:paraId="0DDF0359" w14:textId="52C07E2B" w:rsidR="009144D7" w:rsidRDefault="009144D7" w:rsidP="009144D7">
      <w:pPr>
        <w:jc w:val="both"/>
        <w:rPr>
          <w:rFonts w:ascii="Verdana" w:eastAsia="Verdana" w:hAnsi="Verdana" w:cs="Verdana"/>
          <w:b/>
          <w:sz w:val="22"/>
          <w:szCs w:val="22"/>
        </w:rPr>
      </w:pPr>
    </w:p>
    <w:p w14:paraId="4AB78F4C"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A Itália pode ser considerada o berço da ópera tal como a entendemos hoje.</w:t>
      </w:r>
    </w:p>
    <w:p w14:paraId="7F013D2F" w14:textId="77777777" w:rsidR="00250BD1" w:rsidRPr="00250BD1" w:rsidRDefault="00250BD1" w:rsidP="00250BD1">
      <w:pPr>
        <w:rPr>
          <w:rFonts w:ascii="Verdana" w:eastAsia="Times New Roman" w:hAnsi="Verdana" w:cs="Times New Roman"/>
          <w:sz w:val="22"/>
          <w:szCs w:val="22"/>
          <w:lang w:eastAsia="pt-BR"/>
        </w:rPr>
      </w:pPr>
    </w:p>
    <w:p w14:paraId="6D952776"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 xml:space="preserve">Obviamente, traçar as origens de uma forma musical tão completa e versátil não é tarefa das mais simples, entretanto, grande parte dos estudiosos considera que a ópera nasceu nas cortes italianas do final do século XVI. Composta em 1598, na cidade de Florença, </w:t>
      </w:r>
      <w:r w:rsidRPr="00250BD1">
        <w:rPr>
          <w:rFonts w:ascii="Verdana" w:eastAsia="Times New Roman" w:hAnsi="Verdana" w:cs="Calibri"/>
          <w:i/>
          <w:iCs/>
          <w:color w:val="000000"/>
          <w:sz w:val="22"/>
          <w:szCs w:val="22"/>
          <w:lang w:eastAsia="pt-BR"/>
        </w:rPr>
        <w:t>Dafne</w:t>
      </w:r>
      <w:r w:rsidRPr="00250BD1">
        <w:rPr>
          <w:rFonts w:ascii="Verdana" w:eastAsia="Times New Roman" w:hAnsi="Verdana" w:cs="Calibri"/>
          <w:color w:val="000000"/>
          <w:sz w:val="22"/>
          <w:szCs w:val="22"/>
          <w:lang w:eastAsia="pt-BR"/>
        </w:rPr>
        <w:t xml:space="preserve"> teria sido a obra inaugural do gênero: um drama inteiramente cantado, que se inspirava tanto nas antigas tragédias gregas quanto nas expressões artísticas da música, literatura, dança e teatro vigentes no período, como os madrigais, os </w:t>
      </w:r>
      <w:r w:rsidRPr="00250BD1">
        <w:rPr>
          <w:rFonts w:ascii="Verdana" w:eastAsia="Times New Roman" w:hAnsi="Verdana" w:cs="Calibri"/>
          <w:i/>
          <w:iCs/>
          <w:color w:val="000000"/>
          <w:sz w:val="22"/>
          <w:szCs w:val="22"/>
          <w:lang w:eastAsia="pt-BR"/>
        </w:rPr>
        <w:t>intermedi</w:t>
      </w:r>
      <w:r w:rsidRPr="00250BD1">
        <w:rPr>
          <w:rFonts w:ascii="Verdana" w:eastAsia="Times New Roman" w:hAnsi="Verdana" w:cs="Calibri"/>
          <w:color w:val="000000"/>
          <w:sz w:val="22"/>
          <w:szCs w:val="22"/>
          <w:lang w:eastAsia="pt-BR"/>
        </w:rPr>
        <w:t xml:space="preserve"> e a </w:t>
      </w:r>
      <w:r w:rsidRPr="00250BD1">
        <w:rPr>
          <w:rFonts w:ascii="Verdana" w:eastAsia="Times New Roman" w:hAnsi="Verdana" w:cs="Calibri"/>
          <w:i/>
          <w:iCs/>
          <w:color w:val="000000"/>
          <w:sz w:val="22"/>
          <w:szCs w:val="22"/>
          <w:lang w:eastAsia="pt-BR"/>
        </w:rPr>
        <w:t>commedia dell’arte</w:t>
      </w:r>
      <w:r w:rsidRPr="00250BD1">
        <w:rPr>
          <w:rFonts w:ascii="Verdana" w:eastAsia="Times New Roman" w:hAnsi="Verdana" w:cs="Calibri"/>
          <w:color w:val="000000"/>
          <w:sz w:val="22"/>
          <w:szCs w:val="22"/>
          <w:lang w:eastAsia="pt-BR"/>
        </w:rPr>
        <w:t>.</w:t>
      </w:r>
    </w:p>
    <w:p w14:paraId="0E17CF95" w14:textId="77777777" w:rsidR="00250BD1" w:rsidRPr="00250BD1" w:rsidRDefault="00250BD1" w:rsidP="00250BD1">
      <w:pPr>
        <w:rPr>
          <w:rFonts w:ascii="Verdana" w:eastAsia="Times New Roman" w:hAnsi="Verdana" w:cs="Times New Roman"/>
          <w:sz w:val="22"/>
          <w:szCs w:val="22"/>
          <w:lang w:eastAsia="pt-BR"/>
        </w:rPr>
      </w:pPr>
    </w:p>
    <w:p w14:paraId="42834864"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Ao longo do século XVII, compositores brilhantes como Monteverdi e Cavalli consolidaram as bases que definem a linguagem operística do período Barroco. Simultaneamente, os espetáculos, antes restritos aos círculos aristocráticos, ganhavam públicos cada vez maiores com a abertura das primeiras casas especializadas na península italiana. Rapidamente, Veneza se tornou o coração da ópera na Europa e a nova e empolgante arte do drama lírico se espalhou por todos os cantos do continente.</w:t>
      </w:r>
    </w:p>
    <w:p w14:paraId="417D062F" w14:textId="77777777" w:rsidR="00250BD1" w:rsidRPr="00250BD1" w:rsidRDefault="00250BD1" w:rsidP="00250BD1">
      <w:pPr>
        <w:rPr>
          <w:rFonts w:ascii="Verdana" w:eastAsia="Times New Roman" w:hAnsi="Verdana" w:cs="Times New Roman"/>
          <w:sz w:val="22"/>
          <w:szCs w:val="22"/>
          <w:lang w:eastAsia="pt-BR"/>
        </w:rPr>
      </w:pPr>
    </w:p>
    <w:p w14:paraId="74631B74"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 xml:space="preserve">Na medida em que chegava a novos territórios, a ópera naturalmente ganhava cores e contornos locais, mas pode-se dizer, de modo geral, que foram as plateias e os artistas italianos quem ditaram as suas tendências até meados do século XVIII, quando Gluck propôs suas influentes reformas ao modelo da </w:t>
      </w:r>
      <w:r w:rsidRPr="00250BD1">
        <w:rPr>
          <w:rFonts w:ascii="Verdana" w:eastAsia="Times New Roman" w:hAnsi="Verdana" w:cs="Calibri"/>
          <w:i/>
          <w:iCs/>
          <w:color w:val="000000"/>
          <w:sz w:val="22"/>
          <w:szCs w:val="22"/>
          <w:lang w:eastAsia="pt-BR"/>
        </w:rPr>
        <w:t>opera seria</w:t>
      </w:r>
      <w:r w:rsidRPr="00250BD1">
        <w:rPr>
          <w:rFonts w:ascii="Verdana" w:eastAsia="Times New Roman" w:hAnsi="Verdana" w:cs="Calibri"/>
          <w:color w:val="000000"/>
          <w:sz w:val="22"/>
          <w:szCs w:val="22"/>
          <w:lang w:eastAsia="pt-BR"/>
        </w:rPr>
        <w:t xml:space="preserve"> metastasiana. A partir daí, como vimos no primeiro concerto Fora de Série desta temporada e veremos nos próximos, outras escolas nacionais crescem em expressividade e influência. Porém, a conexão umbilical entre a ópera e a Itália faz com que o país continue produzindo partituras e árias que, sem sombra de dúvidas, figuram entre as mais populares de todo o repertório até os dias de hoje.</w:t>
      </w:r>
    </w:p>
    <w:p w14:paraId="19211DF0" w14:textId="77777777" w:rsidR="00250BD1" w:rsidRPr="00250BD1" w:rsidRDefault="00250BD1" w:rsidP="00250BD1">
      <w:pPr>
        <w:rPr>
          <w:rFonts w:ascii="Verdana" w:eastAsia="Times New Roman" w:hAnsi="Verdana" w:cs="Times New Roman"/>
          <w:sz w:val="22"/>
          <w:szCs w:val="22"/>
          <w:lang w:eastAsia="pt-BR"/>
        </w:rPr>
      </w:pPr>
    </w:p>
    <w:p w14:paraId="26865023"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Realizar uma viagem musical por esse imenso tesouro seria uma aventura extremamente prazerosa, mas, a fim de restringir nosso escopo, optamos por um programa que ilumina compositores italianos fundamentais do século XIX. Nesse período, que marca a passagem do Classicismo para o Romantismo nas artes, a Itália vivencia uma intensa luta pela sua unificação, e a produção operística no país acompanha o espírito nacionalista e os ideais revolucionários de liberdade que movimentavam a sociedade e a política.</w:t>
      </w:r>
    </w:p>
    <w:p w14:paraId="09BD214A" w14:textId="77777777" w:rsidR="00250BD1" w:rsidRPr="00250BD1" w:rsidRDefault="00250BD1" w:rsidP="00250BD1">
      <w:pPr>
        <w:rPr>
          <w:rFonts w:ascii="Verdana" w:eastAsia="Times New Roman" w:hAnsi="Verdana" w:cs="Times New Roman"/>
          <w:sz w:val="22"/>
          <w:szCs w:val="22"/>
          <w:lang w:eastAsia="pt-BR"/>
        </w:rPr>
      </w:pPr>
    </w:p>
    <w:p w14:paraId="37B2CDCE"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lastRenderedPageBreak/>
        <w:t xml:space="preserve">Abrimos nosso concerto com dois grandes compositores da primeira metade dos </w:t>
      </w:r>
      <w:r w:rsidRPr="00250BD1">
        <w:rPr>
          <w:rFonts w:ascii="Verdana" w:eastAsia="Times New Roman" w:hAnsi="Verdana" w:cs="Calibri"/>
          <w:i/>
          <w:iCs/>
          <w:color w:val="000000"/>
          <w:sz w:val="22"/>
          <w:szCs w:val="22"/>
          <w:lang w:eastAsia="pt-BR"/>
        </w:rPr>
        <w:t>Novecento</w:t>
      </w:r>
      <w:r w:rsidRPr="00250BD1">
        <w:rPr>
          <w:rFonts w:ascii="Verdana" w:eastAsia="Times New Roman" w:hAnsi="Verdana" w:cs="Calibri"/>
          <w:color w:val="000000"/>
          <w:sz w:val="22"/>
          <w:szCs w:val="22"/>
          <w:lang w:eastAsia="pt-BR"/>
        </w:rPr>
        <w:t xml:space="preserve">, que, junto a Gaetano Donizetti, estabeleceram a tradição do </w:t>
      </w:r>
      <w:r w:rsidRPr="00250BD1">
        <w:rPr>
          <w:rFonts w:ascii="Verdana" w:eastAsia="Times New Roman" w:hAnsi="Verdana" w:cs="Calibri"/>
          <w:i/>
          <w:iCs/>
          <w:color w:val="000000"/>
          <w:sz w:val="22"/>
          <w:szCs w:val="22"/>
          <w:lang w:eastAsia="pt-BR"/>
        </w:rPr>
        <w:t>bel canto</w:t>
      </w:r>
      <w:r w:rsidRPr="00250BD1">
        <w:rPr>
          <w:rFonts w:ascii="Verdana" w:eastAsia="Times New Roman" w:hAnsi="Verdana" w:cs="Calibri"/>
          <w:color w:val="000000"/>
          <w:sz w:val="22"/>
          <w:szCs w:val="22"/>
          <w:lang w:eastAsia="pt-BR"/>
        </w:rPr>
        <w:t xml:space="preserve"> italiano. De </w:t>
      </w:r>
      <w:r w:rsidRPr="00250BD1">
        <w:rPr>
          <w:rFonts w:ascii="Verdana" w:eastAsia="Times New Roman" w:hAnsi="Verdana" w:cs="Calibri"/>
          <w:b/>
          <w:bCs/>
          <w:color w:val="000000"/>
          <w:sz w:val="22"/>
          <w:szCs w:val="22"/>
          <w:lang w:eastAsia="pt-BR"/>
        </w:rPr>
        <w:t>Vicenzo Bellini</w:t>
      </w:r>
      <w:r w:rsidRPr="00250BD1">
        <w:rPr>
          <w:rFonts w:ascii="Verdana" w:eastAsia="Times New Roman" w:hAnsi="Verdana" w:cs="Calibri"/>
          <w:color w:val="000000"/>
          <w:sz w:val="22"/>
          <w:szCs w:val="22"/>
          <w:lang w:eastAsia="pt-BR"/>
        </w:rPr>
        <w:t xml:space="preserve">, trazemos a Abertura de </w:t>
      </w:r>
      <w:r w:rsidRPr="00250BD1">
        <w:rPr>
          <w:rFonts w:ascii="Verdana" w:eastAsia="Times New Roman" w:hAnsi="Verdana" w:cs="Calibri"/>
          <w:i/>
          <w:iCs/>
          <w:color w:val="000000"/>
          <w:sz w:val="22"/>
          <w:szCs w:val="22"/>
          <w:lang w:eastAsia="pt-BR"/>
        </w:rPr>
        <w:t>Norma</w:t>
      </w:r>
      <w:r w:rsidRPr="00250BD1">
        <w:rPr>
          <w:rFonts w:ascii="Verdana" w:eastAsia="Times New Roman" w:hAnsi="Verdana" w:cs="Calibri"/>
          <w:color w:val="000000"/>
          <w:sz w:val="22"/>
          <w:szCs w:val="22"/>
          <w:lang w:eastAsia="pt-BR"/>
        </w:rPr>
        <w:t xml:space="preserve">, uma ópera trágica cujo papel-título foi imortalizado pelas vozes de gigantes como Maria Callas e Joan Sutherland. Na sequência, a alegre Abertura de </w:t>
      </w:r>
      <w:r w:rsidRPr="00250BD1">
        <w:rPr>
          <w:rFonts w:ascii="Verdana" w:eastAsia="Times New Roman" w:hAnsi="Verdana" w:cs="Calibri"/>
          <w:i/>
          <w:iCs/>
          <w:color w:val="000000"/>
          <w:sz w:val="22"/>
          <w:szCs w:val="22"/>
          <w:lang w:eastAsia="pt-BR"/>
        </w:rPr>
        <w:t>Um turco na Itália</w:t>
      </w:r>
      <w:r w:rsidRPr="00250BD1">
        <w:rPr>
          <w:rFonts w:ascii="Verdana" w:eastAsia="Times New Roman" w:hAnsi="Verdana" w:cs="Calibri"/>
          <w:color w:val="000000"/>
          <w:sz w:val="22"/>
          <w:szCs w:val="22"/>
          <w:lang w:eastAsia="pt-BR"/>
        </w:rPr>
        <w:t xml:space="preserve">, exemplar perfeito do talento incomparável de </w:t>
      </w:r>
      <w:r w:rsidRPr="00250BD1">
        <w:rPr>
          <w:rFonts w:ascii="Verdana" w:eastAsia="Times New Roman" w:hAnsi="Verdana" w:cs="Calibri"/>
          <w:b/>
          <w:bCs/>
          <w:color w:val="000000"/>
          <w:sz w:val="22"/>
          <w:szCs w:val="22"/>
          <w:lang w:eastAsia="pt-BR"/>
        </w:rPr>
        <w:t>Gioachino Rossini</w:t>
      </w:r>
      <w:r w:rsidRPr="00250BD1">
        <w:rPr>
          <w:rFonts w:ascii="Verdana" w:eastAsia="Times New Roman" w:hAnsi="Verdana" w:cs="Calibri"/>
          <w:color w:val="000000"/>
          <w:sz w:val="22"/>
          <w:szCs w:val="22"/>
          <w:lang w:eastAsia="pt-BR"/>
        </w:rPr>
        <w:t xml:space="preserve"> no estilo cômico (ou </w:t>
      </w:r>
      <w:r w:rsidRPr="00250BD1">
        <w:rPr>
          <w:rFonts w:ascii="Verdana" w:eastAsia="Times New Roman" w:hAnsi="Verdana" w:cs="Calibri"/>
          <w:i/>
          <w:iCs/>
          <w:color w:val="000000"/>
          <w:sz w:val="22"/>
          <w:szCs w:val="22"/>
          <w:lang w:eastAsia="pt-BR"/>
        </w:rPr>
        <w:t>buffo</w:t>
      </w:r>
      <w:r w:rsidRPr="00250BD1">
        <w:rPr>
          <w:rFonts w:ascii="Verdana" w:eastAsia="Times New Roman" w:hAnsi="Verdana" w:cs="Calibri"/>
          <w:color w:val="000000"/>
          <w:sz w:val="22"/>
          <w:szCs w:val="22"/>
          <w:lang w:eastAsia="pt-BR"/>
        </w:rPr>
        <w:t>) que o consagrou no início da carreira.</w:t>
      </w:r>
    </w:p>
    <w:p w14:paraId="618E1AF8" w14:textId="77777777" w:rsidR="00250BD1" w:rsidRPr="00250BD1" w:rsidRDefault="00250BD1" w:rsidP="00250BD1">
      <w:pPr>
        <w:rPr>
          <w:rFonts w:ascii="Verdana" w:eastAsia="Times New Roman" w:hAnsi="Verdana" w:cs="Times New Roman"/>
          <w:sz w:val="22"/>
          <w:szCs w:val="22"/>
          <w:lang w:eastAsia="pt-BR"/>
        </w:rPr>
      </w:pPr>
    </w:p>
    <w:p w14:paraId="23AD92B5"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 xml:space="preserve">Fechando a primeira parte do concerto, retornamos algumas décadas até o final do período clássico para apreciar uma divertida ária de </w:t>
      </w:r>
      <w:r w:rsidRPr="00250BD1">
        <w:rPr>
          <w:rFonts w:ascii="Verdana" w:eastAsia="Times New Roman" w:hAnsi="Verdana" w:cs="Calibri"/>
          <w:b/>
          <w:bCs/>
          <w:color w:val="000000"/>
          <w:sz w:val="22"/>
          <w:szCs w:val="22"/>
          <w:lang w:eastAsia="pt-BR"/>
        </w:rPr>
        <w:t>Domenico Cimarosa</w:t>
      </w:r>
      <w:r w:rsidRPr="00250BD1">
        <w:rPr>
          <w:rFonts w:ascii="Verdana" w:eastAsia="Times New Roman" w:hAnsi="Verdana" w:cs="Calibri"/>
          <w:color w:val="000000"/>
          <w:sz w:val="22"/>
          <w:szCs w:val="22"/>
          <w:lang w:eastAsia="pt-BR"/>
        </w:rPr>
        <w:t xml:space="preserve">, o mais popular operista da Itália até a chegada de Rossini. Escrita por volta de 1790, </w:t>
      </w:r>
      <w:r w:rsidRPr="00250BD1">
        <w:rPr>
          <w:rFonts w:ascii="Verdana" w:eastAsia="Times New Roman" w:hAnsi="Verdana" w:cs="Calibri"/>
          <w:i/>
          <w:iCs/>
          <w:color w:val="000000"/>
          <w:sz w:val="22"/>
          <w:szCs w:val="22"/>
          <w:lang w:eastAsia="pt-BR"/>
        </w:rPr>
        <w:t>O mestre de capela</w:t>
      </w:r>
      <w:r w:rsidRPr="00250BD1">
        <w:rPr>
          <w:rFonts w:ascii="Verdana" w:eastAsia="Times New Roman" w:hAnsi="Verdana" w:cs="Calibri"/>
          <w:color w:val="000000"/>
          <w:sz w:val="22"/>
          <w:szCs w:val="22"/>
          <w:lang w:eastAsia="pt-BR"/>
        </w:rPr>
        <w:t xml:space="preserve"> é, na verdade, um longo e bem-humorado monólogo para baixo-barítono, no qual contaremos com a participação especial do cantor Licio Bruno.</w:t>
      </w:r>
    </w:p>
    <w:p w14:paraId="54E1F1D5" w14:textId="77777777" w:rsidR="00250BD1" w:rsidRPr="00250BD1" w:rsidRDefault="00250BD1" w:rsidP="00250BD1">
      <w:pPr>
        <w:rPr>
          <w:rFonts w:ascii="Verdana" w:eastAsia="Times New Roman" w:hAnsi="Verdana" w:cs="Times New Roman"/>
          <w:sz w:val="22"/>
          <w:szCs w:val="22"/>
          <w:lang w:eastAsia="pt-BR"/>
        </w:rPr>
      </w:pPr>
    </w:p>
    <w:p w14:paraId="7B076E8A"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 xml:space="preserve">Na segunda parte do programa, saltamos até o final do século XIX, já na fase pós-romântica, a fim de encontrar os dois nomes mais importantes para a entrada da ópera italiana no século XX. Com seu senso teatral aguçado e capacidade de criar orquestrações emotivas e impactantes, </w:t>
      </w:r>
      <w:r w:rsidRPr="00250BD1">
        <w:rPr>
          <w:rFonts w:ascii="Verdana" w:eastAsia="Times New Roman" w:hAnsi="Verdana" w:cs="Calibri"/>
          <w:b/>
          <w:bCs/>
          <w:color w:val="000000"/>
          <w:sz w:val="22"/>
          <w:szCs w:val="22"/>
          <w:lang w:eastAsia="pt-BR"/>
        </w:rPr>
        <w:t>Giacomo Puccini</w:t>
      </w:r>
      <w:r w:rsidRPr="00250BD1">
        <w:rPr>
          <w:rFonts w:ascii="Verdana" w:eastAsia="Times New Roman" w:hAnsi="Verdana" w:cs="Calibri"/>
          <w:color w:val="000000"/>
          <w:sz w:val="22"/>
          <w:szCs w:val="22"/>
          <w:lang w:eastAsia="pt-BR"/>
        </w:rPr>
        <w:t xml:space="preserve"> desenvolveu uma linguagem operística própria, que conquistou plateias em todo o mundo e garantiu o seu espaço no cânone. Dele, ouviremos o </w:t>
      </w:r>
      <w:r w:rsidRPr="00250BD1">
        <w:rPr>
          <w:rFonts w:ascii="Verdana" w:eastAsia="Times New Roman" w:hAnsi="Verdana" w:cs="Calibri"/>
          <w:i/>
          <w:iCs/>
          <w:color w:val="000000"/>
          <w:sz w:val="22"/>
          <w:szCs w:val="22"/>
          <w:lang w:eastAsia="pt-BR"/>
        </w:rPr>
        <w:t>Capricho Sinfônico</w:t>
      </w:r>
      <w:r w:rsidRPr="00250BD1">
        <w:rPr>
          <w:rFonts w:ascii="Verdana" w:eastAsia="Times New Roman" w:hAnsi="Verdana" w:cs="Calibri"/>
          <w:color w:val="000000"/>
          <w:sz w:val="22"/>
          <w:szCs w:val="22"/>
          <w:lang w:eastAsia="pt-BR"/>
        </w:rPr>
        <w:t xml:space="preserve">, peça que é anterior ao seu primeiro grande sucesso, </w:t>
      </w:r>
      <w:r w:rsidRPr="00250BD1">
        <w:rPr>
          <w:rFonts w:ascii="Verdana" w:eastAsia="Times New Roman" w:hAnsi="Verdana" w:cs="Calibri"/>
          <w:i/>
          <w:iCs/>
          <w:color w:val="000000"/>
          <w:sz w:val="22"/>
          <w:szCs w:val="22"/>
          <w:lang w:eastAsia="pt-BR"/>
        </w:rPr>
        <w:t>Manon Lescaut</w:t>
      </w:r>
      <w:r w:rsidRPr="00250BD1">
        <w:rPr>
          <w:rFonts w:ascii="Verdana" w:eastAsia="Times New Roman" w:hAnsi="Verdana" w:cs="Calibri"/>
          <w:color w:val="000000"/>
          <w:sz w:val="22"/>
          <w:szCs w:val="22"/>
          <w:lang w:eastAsia="pt-BR"/>
        </w:rPr>
        <w:t xml:space="preserve">, de 1893. Na sequência, temos um trecho da </w:t>
      </w:r>
      <w:r w:rsidRPr="00250BD1">
        <w:rPr>
          <w:rFonts w:ascii="Verdana" w:eastAsia="Times New Roman" w:hAnsi="Verdana" w:cs="Calibri"/>
          <w:i/>
          <w:iCs/>
          <w:color w:val="000000"/>
          <w:sz w:val="22"/>
          <w:szCs w:val="22"/>
          <w:lang w:eastAsia="pt-BR"/>
        </w:rPr>
        <w:t>Cavalleria Rusticana</w:t>
      </w:r>
      <w:r w:rsidRPr="00250BD1">
        <w:rPr>
          <w:rFonts w:ascii="Verdana" w:eastAsia="Times New Roman" w:hAnsi="Verdana" w:cs="Calibri"/>
          <w:color w:val="000000"/>
          <w:sz w:val="22"/>
          <w:szCs w:val="22"/>
          <w:lang w:eastAsia="pt-BR"/>
        </w:rPr>
        <w:t xml:space="preserve"> de </w:t>
      </w:r>
      <w:r w:rsidRPr="00250BD1">
        <w:rPr>
          <w:rFonts w:ascii="Verdana" w:eastAsia="Times New Roman" w:hAnsi="Verdana" w:cs="Calibri"/>
          <w:b/>
          <w:bCs/>
          <w:color w:val="000000"/>
          <w:sz w:val="22"/>
          <w:szCs w:val="22"/>
          <w:lang w:eastAsia="pt-BR"/>
        </w:rPr>
        <w:t>Pietro Mascagni</w:t>
      </w:r>
      <w:r w:rsidRPr="00250BD1">
        <w:rPr>
          <w:rFonts w:ascii="Verdana" w:eastAsia="Times New Roman" w:hAnsi="Verdana" w:cs="Calibri"/>
          <w:color w:val="000000"/>
          <w:sz w:val="22"/>
          <w:szCs w:val="22"/>
          <w:lang w:eastAsia="pt-BR"/>
        </w:rPr>
        <w:t xml:space="preserve">, ópera responsável por consagrar o </w:t>
      </w:r>
      <w:r w:rsidRPr="00250BD1">
        <w:rPr>
          <w:rFonts w:ascii="Verdana" w:eastAsia="Times New Roman" w:hAnsi="Verdana" w:cs="Calibri"/>
          <w:i/>
          <w:iCs/>
          <w:color w:val="000000"/>
          <w:sz w:val="22"/>
          <w:szCs w:val="22"/>
          <w:lang w:eastAsia="pt-BR"/>
        </w:rPr>
        <w:t xml:space="preserve">verismo </w:t>
      </w:r>
      <w:r w:rsidRPr="00250BD1">
        <w:rPr>
          <w:rFonts w:ascii="Verdana" w:eastAsia="Times New Roman" w:hAnsi="Verdana" w:cs="Calibri"/>
          <w:color w:val="000000"/>
          <w:sz w:val="22"/>
          <w:szCs w:val="22"/>
          <w:lang w:eastAsia="pt-BR"/>
        </w:rPr>
        <w:t>italiano na cena lírica, com sua ambientação camponesa e melodias inspiradas em canções folclóricas e populares.</w:t>
      </w:r>
    </w:p>
    <w:p w14:paraId="67288F21" w14:textId="77777777" w:rsidR="00250BD1" w:rsidRPr="00250BD1" w:rsidRDefault="00250BD1" w:rsidP="00250BD1">
      <w:pPr>
        <w:rPr>
          <w:rFonts w:ascii="Verdana" w:eastAsia="Times New Roman" w:hAnsi="Verdana" w:cs="Times New Roman"/>
          <w:sz w:val="22"/>
          <w:szCs w:val="22"/>
          <w:lang w:eastAsia="pt-BR"/>
        </w:rPr>
      </w:pPr>
    </w:p>
    <w:p w14:paraId="1A07CD84" w14:textId="77777777" w:rsidR="00250BD1" w:rsidRPr="00250BD1" w:rsidRDefault="00250BD1" w:rsidP="00250BD1">
      <w:pPr>
        <w:jc w:val="both"/>
        <w:rPr>
          <w:rFonts w:ascii="Verdana" w:eastAsia="Times New Roman" w:hAnsi="Verdana" w:cs="Times New Roman"/>
          <w:sz w:val="22"/>
          <w:szCs w:val="22"/>
          <w:lang w:eastAsia="pt-BR"/>
        </w:rPr>
      </w:pPr>
      <w:r w:rsidRPr="00250BD1">
        <w:rPr>
          <w:rFonts w:ascii="Verdana" w:eastAsia="Times New Roman" w:hAnsi="Verdana" w:cs="Calibri"/>
          <w:color w:val="000000"/>
          <w:sz w:val="22"/>
          <w:szCs w:val="22"/>
          <w:lang w:eastAsia="pt-BR"/>
        </w:rPr>
        <w:t xml:space="preserve">Por fim, não há como falar de ópera italiana sem mencionar </w:t>
      </w:r>
      <w:r w:rsidRPr="00250BD1">
        <w:rPr>
          <w:rFonts w:ascii="Verdana" w:eastAsia="Times New Roman" w:hAnsi="Verdana" w:cs="Calibri"/>
          <w:b/>
          <w:bCs/>
          <w:color w:val="000000"/>
          <w:sz w:val="22"/>
          <w:szCs w:val="22"/>
          <w:lang w:eastAsia="pt-BR"/>
        </w:rPr>
        <w:t>Giuseppe Verdi</w:t>
      </w:r>
      <w:r w:rsidRPr="00250BD1">
        <w:rPr>
          <w:rFonts w:ascii="Verdana" w:eastAsia="Times New Roman" w:hAnsi="Verdana" w:cs="Calibri"/>
          <w:color w:val="000000"/>
          <w:sz w:val="22"/>
          <w:szCs w:val="22"/>
          <w:lang w:eastAsia="pt-BR"/>
        </w:rPr>
        <w:t xml:space="preserve">. Desde o sucesso estrondoso de </w:t>
      </w:r>
      <w:r w:rsidRPr="00250BD1">
        <w:rPr>
          <w:rFonts w:ascii="Verdana" w:eastAsia="Times New Roman" w:hAnsi="Verdana" w:cs="Calibri"/>
          <w:i/>
          <w:iCs/>
          <w:color w:val="000000"/>
          <w:sz w:val="22"/>
          <w:szCs w:val="22"/>
          <w:lang w:eastAsia="pt-BR"/>
        </w:rPr>
        <w:t>Nabucco</w:t>
      </w:r>
      <w:r w:rsidRPr="00250BD1">
        <w:rPr>
          <w:rFonts w:ascii="Verdana" w:eastAsia="Times New Roman" w:hAnsi="Verdana" w:cs="Calibri"/>
          <w:color w:val="000000"/>
          <w:sz w:val="22"/>
          <w:szCs w:val="22"/>
          <w:lang w:eastAsia="pt-BR"/>
        </w:rPr>
        <w:t xml:space="preserve">, estreada em 1842 no La Scala de Milão, Verdi se consolidou como o maior nome do drama lírico na Itália, contribuindo para o processo de unificação instaurado no </w:t>
      </w:r>
      <w:r w:rsidRPr="00250BD1">
        <w:rPr>
          <w:rFonts w:ascii="Verdana" w:eastAsia="Times New Roman" w:hAnsi="Verdana" w:cs="Calibri"/>
          <w:i/>
          <w:iCs/>
          <w:color w:val="000000"/>
          <w:sz w:val="22"/>
          <w:szCs w:val="22"/>
          <w:lang w:eastAsia="pt-BR"/>
        </w:rPr>
        <w:t xml:space="preserve">Risorgimento </w:t>
      </w:r>
      <w:r w:rsidRPr="00250BD1">
        <w:rPr>
          <w:rFonts w:ascii="Verdana" w:eastAsia="Times New Roman" w:hAnsi="Verdana" w:cs="Calibri"/>
          <w:color w:val="000000"/>
          <w:sz w:val="22"/>
          <w:szCs w:val="22"/>
          <w:lang w:eastAsia="pt-BR"/>
        </w:rPr>
        <w:t xml:space="preserve">e tornando-se, anos depois, um verdadeiro símbolo nacional. No bloco dedicado à sua obra, ouviremos trechos de três de seus trabalhos mais adorados, cada um deles representando uma década do seu longo apogeu: </w:t>
      </w:r>
      <w:r w:rsidRPr="00250BD1">
        <w:rPr>
          <w:rFonts w:ascii="Verdana" w:eastAsia="Times New Roman" w:hAnsi="Verdana" w:cs="Calibri"/>
          <w:i/>
          <w:iCs/>
          <w:color w:val="000000"/>
          <w:sz w:val="22"/>
          <w:szCs w:val="22"/>
          <w:lang w:eastAsia="pt-BR"/>
        </w:rPr>
        <w:t>La Traviata</w:t>
      </w:r>
      <w:r w:rsidRPr="00250BD1">
        <w:rPr>
          <w:rFonts w:ascii="Verdana" w:eastAsia="Times New Roman" w:hAnsi="Verdana" w:cs="Calibri"/>
          <w:color w:val="000000"/>
          <w:sz w:val="22"/>
          <w:szCs w:val="22"/>
          <w:lang w:eastAsia="pt-BR"/>
        </w:rPr>
        <w:t xml:space="preserve"> (1853), </w:t>
      </w:r>
      <w:r w:rsidRPr="00250BD1">
        <w:rPr>
          <w:rFonts w:ascii="Verdana" w:eastAsia="Times New Roman" w:hAnsi="Verdana" w:cs="Calibri"/>
          <w:i/>
          <w:iCs/>
          <w:color w:val="000000"/>
          <w:sz w:val="22"/>
          <w:szCs w:val="22"/>
          <w:lang w:eastAsia="pt-BR"/>
        </w:rPr>
        <w:t>A força do destino</w:t>
      </w:r>
      <w:r w:rsidRPr="00250BD1">
        <w:rPr>
          <w:rFonts w:ascii="Verdana" w:eastAsia="Times New Roman" w:hAnsi="Verdana" w:cs="Calibri"/>
          <w:color w:val="000000"/>
          <w:sz w:val="22"/>
          <w:szCs w:val="22"/>
          <w:lang w:eastAsia="pt-BR"/>
        </w:rPr>
        <w:t xml:space="preserve"> (1861) e </w:t>
      </w:r>
      <w:r w:rsidRPr="00250BD1">
        <w:rPr>
          <w:rFonts w:ascii="Verdana" w:eastAsia="Times New Roman" w:hAnsi="Verdana" w:cs="Calibri"/>
          <w:i/>
          <w:iCs/>
          <w:color w:val="000000"/>
          <w:sz w:val="22"/>
          <w:szCs w:val="22"/>
          <w:lang w:eastAsia="pt-BR"/>
        </w:rPr>
        <w:t>Aída</w:t>
      </w:r>
      <w:r w:rsidRPr="00250BD1">
        <w:rPr>
          <w:rFonts w:ascii="Verdana" w:eastAsia="Times New Roman" w:hAnsi="Verdana" w:cs="Calibri"/>
          <w:color w:val="000000"/>
          <w:sz w:val="22"/>
          <w:szCs w:val="22"/>
          <w:lang w:eastAsia="pt-BR"/>
        </w:rPr>
        <w:t xml:space="preserve"> (1871). Em todos, encontramos a paixão exuberante e a opulência dramática que definem o legado musical não apenas de Verdi, mas de toda uma nação.</w:t>
      </w:r>
    </w:p>
    <w:p w14:paraId="377FC9F9" w14:textId="77777777" w:rsidR="00350668" w:rsidRDefault="00350668" w:rsidP="00CA74B0">
      <w:pPr>
        <w:jc w:val="both"/>
        <w:rPr>
          <w:rFonts w:ascii="Verdana" w:eastAsia="Verdana" w:hAnsi="Verdana" w:cs="Verdana"/>
          <w:b/>
          <w:sz w:val="22"/>
          <w:szCs w:val="22"/>
          <w:highlight w:val="white"/>
        </w:rPr>
      </w:pPr>
    </w:p>
    <w:p w14:paraId="42B923F7" w14:textId="77777777" w:rsidR="00350668" w:rsidRPr="00350668" w:rsidRDefault="00350668" w:rsidP="00CA74B0">
      <w:pPr>
        <w:jc w:val="both"/>
        <w:rPr>
          <w:rFonts w:ascii="Verdana" w:eastAsia="Verdana" w:hAnsi="Verdana" w:cs="Verdana"/>
          <w:b/>
          <w:sz w:val="22"/>
          <w:szCs w:val="22"/>
          <w:highlight w:val="white"/>
        </w:rPr>
      </w:pPr>
    </w:p>
    <w:p w14:paraId="4085D92A" w14:textId="133E5858" w:rsidR="0068683E" w:rsidRDefault="0068683E" w:rsidP="00BD2F23">
      <w:pPr>
        <w:rPr>
          <w:rFonts w:ascii="Verdana" w:hAnsi="Verdana" w:cs="Calibri Light"/>
          <w:b/>
          <w:bCs/>
          <w:sz w:val="22"/>
          <w:szCs w:val="22"/>
        </w:rPr>
      </w:pPr>
      <w:r w:rsidRPr="00FB0E6E">
        <w:rPr>
          <w:rFonts w:ascii="Verdana" w:hAnsi="Verdana" w:cs="Calibri Light"/>
          <w:b/>
          <w:bCs/>
          <w:sz w:val="22"/>
          <w:szCs w:val="22"/>
        </w:rPr>
        <w:t>Programa</w:t>
      </w:r>
    </w:p>
    <w:p w14:paraId="4DBC6BC5" w14:textId="77777777" w:rsidR="00694B22" w:rsidRDefault="00694B22" w:rsidP="00BD2F23">
      <w:pPr>
        <w:rPr>
          <w:rFonts w:ascii="Verdana" w:hAnsi="Verdana" w:cs="Calibri Light"/>
          <w:b/>
          <w:bCs/>
          <w:sz w:val="22"/>
          <w:szCs w:val="22"/>
        </w:rPr>
      </w:pPr>
    </w:p>
    <w:p w14:paraId="6184CEC1" w14:textId="77777777" w:rsidR="00694B22" w:rsidRPr="00C77E76" w:rsidRDefault="00694B22" w:rsidP="00694B22">
      <w:pPr>
        <w:rPr>
          <w:rFonts w:ascii="Verdana" w:hAnsi="Verdana" w:cs="Calibri Light"/>
          <w:b/>
          <w:bCs/>
          <w:sz w:val="22"/>
          <w:szCs w:val="22"/>
        </w:rPr>
      </w:pPr>
      <w:r w:rsidRPr="00B3666C">
        <w:rPr>
          <w:rFonts w:ascii="Verdana" w:hAnsi="Verdana" w:cs="Calibri Light"/>
          <w:b/>
          <w:bCs/>
          <w:sz w:val="22"/>
          <w:szCs w:val="22"/>
        </w:rPr>
        <w:t>Filarmônica</w:t>
      </w:r>
      <w:r w:rsidRPr="00C77E76">
        <w:rPr>
          <w:rFonts w:ascii="Verdana" w:hAnsi="Verdana" w:cs="Calibri Light"/>
          <w:b/>
          <w:bCs/>
          <w:sz w:val="22"/>
          <w:szCs w:val="22"/>
        </w:rPr>
        <w:t xml:space="preserve"> de Minas Gerais </w:t>
      </w:r>
    </w:p>
    <w:p w14:paraId="3EFCBE1F" w14:textId="77777777" w:rsidR="00694B22" w:rsidRPr="00C77E76" w:rsidRDefault="00694B22" w:rsidP="00694B22">
      <w:pPr>
        <w:rPr>
          <w:rFonts w:ascii="Verdana" w:hAnsi="Verdana" w:cs="Calibri Light"/>
          <w:b/>
          <w:bCs/>
          <w:sz w:val="22"/>
          <w:szCs w:val="22"/>
        </w:rPr>
      </w:pPr>
    </w:p>
    <w:p w14:paraId="01167658" w14:textId="77777777" w:rsidR="00694B22" w:rsidRPr="00C77E76" w:rsidRDefault="00694B22" w:rsidP="00694B22">
      <w:pPr>
        <w:rPr>
          <w:rFonts w:ascii="Verdana" w:hAnsi="Verdana" w:cs="Calibri Light"/>
          <w:b/>
          <w:bCs/>
          <w:sz w:val="22"/>
          <w:szCs w:val="22"/>
        </w:rPr>
      </w:pPr>
      <w:r w:rsidRPr="00C77E76">
        <w:rPr>
          <w:rFonts w:ascii="Verdana" w:hAnsi="Verdana" w:cs="Calibri Light"/>
          <w:b/>
          <w:bCs/>
          <w:sz w:val="22"/>
          <w:szCs w:val="22"/>
        </w:rPr>
        <w:t xml:space="preserve">Fora de Série – </w:t>
      </w:r>
      <w:r w:rsidRPr="000D0F1D">
        <w:rPr>
          <w:rFonts w:ascii="Verdana" w:hAnsi="Verdana" w:cs="Calibri Light"/>
          <w:b/>
          <w:bCs/>
          <w:sz w:val="22"/>
          <w:szCs w:val="22"/>
        </w:rPr>
        <w:t xml:space="preserve">Ópera </w:t>
      </w:r>
      <w:r>
        <w:rPr>
          <w:rFonts w:ascii="Verdana" w:hAnsi="Verdana" w:cs="Calibri Light"/>
          <w:b/>
          <w:bCs/>
          <w:sz w:val="22"/>
          <w:szCs w:val="22"/>
        </w:rPr>
        <w:t>italiana</w:t>
      </w:r>
    </w:p>
    <w:p w14:paraId="55C6C198" w14:textId="77777777" w:rsidR="00694B22" w:rsidRPr="00C77E76" w:rsidRDefault="00694B22" w:rsidP="00694B22">
      <w:pPr>
        <w:rPr>
          <w:rFonts w:ascii="Verdana" w:hAnsi="Verdana" w:cs="Calibri Light"/>
          <w:b/>
          <w:bCs/>
          <w:sz w:val="22"/>
          <w:szCs w:val="22"/>
        </w:rPr>
      </w:pPr>
      <w:r>
        <w:rPr>
          <w:rFonts w:ascii="Verdana" w:hAnsi="Verdana" w:cs="Calibri Light"/>
          <w:b/>
          <w:bCs/>
          <w:sz w:val="22"/>
          <w:szCs w:val="22"/>
        </w:rPr>
        <w:t>4</w:t>
      </w:r>
      <w:r w:rsidRPr="00C77E76">
        <w:rPr>
          <w:rFonts w:ascii="Verdana" w:hAnsi="Verdana" w:cs="Calibri Light"/>
          <w:b/>
          <w:bCs/>
          <w:sz w:val="22"/>
          <w:szCs w:val="22"/>
        </w:rPr>
        <w:t xml:space="preserve"> de </w:t>
      </w:r>
      <w:r>
        <w:rPr>
          <w:rFonts w:ascii="Verdana" w:hAnsi="Verdana" w:cs="Calibri Light"/>
          <w:b/>
          <w:bCs/>
          <w:sz w:val="22"/>
          <w:szCs w:val="22"/>
        </w:rPr>
        <w:t>maio</w:t>
      </w:r>
      <w:r w:rsidRPr="00C77E76">
        <w:rPr>
          <w:rFonts w:ascii="Verdana" w:hAnsi="Verdana" w:cs="Calibri Light"/>
          <w:b/>
          <w:bCs/>
          <w:sz w:val="22"/>
          <w:szCs w:val="22"/>
        </w:rPr>
        <w:t xml:space="preserve"> – 18h</w:t>
      </w:r>
    </w:p>
    <w:p w14:paraId="44FDC3D4" w14:textId="77777777" w:rsidR="00694B22" w:rsidRPr="00C77E76" w:rsidRDefault="00694B22" w:rsidP="00694B22">
      <w:pPr>
        <w:rPr>
          <w:rFonts w:ascii="Verdana" w:hAnsi="Verdana" w:cs="Calibri Light"/>
          <w:b/>
          <w:bCs/>
          <w:sz w:val="22"/>
          <w:szCs w:val="22"/>
        </w:rPr>
      </w:pPr>
      <w:r w:rsidRPr="00C77E76">
        <w:rPr>
          <w:rFonts w:ascii="Verdana" w:hAnsi="Verdana" w:cs="Calibri Light"/>
          <w:b/>
          <w:bCs/>
          <w:sz w:val="22"/>
          <w:szCs w:val="22"/>
        </w:rPr>
        <w:t>Sala Minas Gerais</w:t>
      </w:r>
    </w:p>
    <w:p w14:paraId="564E78A0" w14:textId="77777777" w:rsidR="00694B22" w:rsidRPr="00C77E76" w:rsidRDefault="00694B22" w:rsidP="00694B22">
      <w:pPr>
        <w:rPr>
          <w:rFonts w:ascii="Verdana" w:hAnsi="Verdana" w:cs="Calibri Light"/>
          <w:bCs/>
          <w:sz w:val="22"/>
          <w:szCs w:val="22"/>
        </w:rPr>
      </w:pPr>
    </w:p>
    <w:p w14:paraId="1B767F73" w14:textId="77777777" w:rsidR="00694B22" w:rsidRDefault="00694B22" w:rsidP="00694B22">
      <w:pPr>
        <w:rPr>
          <w:rFonts w:ascii="Verdana" w:hAnsi="Verdana" w:cs="Calibri Light"/>
          <w:bCs/>
          <w:sz w:val="22"/>
          <w:szCs w:val="22"/>
        </w:rPr>
      </w:pPr>
      <w:r>
        <w:rPr>
          <w:rFonts w:ascii="Verdana" w:hAnsi="Verdana" w:cs="Calibri Light"/>
          <w:bCs/>
          <w:sz w:val="22"/>
          <w:szCs w:val="22"/>
        </w:rPr>
        <w:t>Fabio Mechetti</w:t>
      </w:r>
      <w:r w:rsidRPr="00C77E76">
        <w:rPr>
          <w:rFonts w:ascii="Verdana" w:hAnsi="Verdana" w:cs="Calibri Light"/>
          <w:bCs/>
          <w:sz w:val="22"/>
          <w:szCs w:val="22"/>
        </w:rPr>
        <w:t>, regente</w:t>
      </w:r>
    </w:p>
    <w:p w14:paraId="2C0412C7" w14:textId="77777777" w:rsidR="00694B22" w:rsidRPr="00C77E76" w:rsidRDefault="00694B22" w:rsidP="00694B22">
      <w:pPr>
        <w:rPr>
          <w:rFonts w:ascii="Verdana" w:hAnsi="Verdana" w:cs="Calibri Light"/>
          <w:bCs/>
          <w:sz w:val="22"/>
          <w:szCs w:val="22"/>
        </w:rPr>
      </w:pPr>
      <w:r>
        <w:rPr>
          <w:rFonts w:ascii="Verdana" w:hAnsi="Verdana" w:cs="Calibri Light"/>
          <w:bCs/>
          <w:sz w:val="22"/>
          <w:szCs w:val="22"/>
        </w:rPr>
        <w:t>Licio Bruno, baixo</w:t>
      </w:r>
      <w:r w:rsidRPr="006F5FCB">
        <w:rPr>
          <w:rFonts w:ascii="Verdana" w:hAnsi="Verdana" w:cs="Calibri Light"/>
          <w:bCs/>
          <w:sz w:val="22"/>
          <w:szCs w:val="22"/>
        </w:rPr>
        <w:t>-barítono</w:t>
      </w:r>
    </w:p>
    <w:p w14:paraId="33513862" w14:textId="77777777" w:rsidR="00694B22" w:rsidRPr="00C77E76" w:rsidRDefault="00694B22" w:rsidP="00694B22">
      <w:pPr>
        <w:jc w:val="both"/>
        <w:rPr>
          <w:rFonts w:ascii="Verdana" w:hAnsi="Verdana" w:cs="Calibri Light"/>
          <w:bCs/>
          <w:sz w:val="22"/>
          <w:szCs w:val="22"/>
        </w:rPr>
      </w:pPr>
    </w:p>
    <w:p w14:paraId="4DECC425" w14:textId="77777777" w:rsidR="00694B22" w:rsidRPr="00037330" w:rsidRDefault="00694B22" w:rsidP="00694B22">
      <w:pPr>
        <w:jc w:val="both"/>
        <w:rPr>
          <w:rFonts w:ascii="Verdana" w:hAnsi="Verdana" w:cs="Calibri Light"/>
          <w:i/>
          <w:iCs/>
          <w:sz w:val="22"/>
          <w:szCs w:val="22"/>
        </w:rPr>
      </w:pPr>
      <w:r>
        <w:rPr>
          <w:rFonts w:ascii="Verdana" w:hAnsi="Verdana" w:cs="Calibri Light"/>
          <w:b/>
          <w:bCs/>
          <w:sz w:val="22"/>
          <w:szCs w:val="22"/>
        </w:rPr>
        <w:t>BELLINI</w:t>
      </w:r>
      <w:r w:rsidRPr="00C77E76">
        <w:rPr>
          <w:rFonts w:ascii="Verdana" w:hAnsi="Verdana" w:cs="Calibri Light"/>
          <w:sz w:val="22"/>
          <w:szCs w:val="22"/>
        </w:rPr>
        <w:t xml:space="preserve">           </w:t>
      </w:r>
      <w:r>
        <w:rPr>
          <w:rFonts w:ascii="Verdana" w:hAnsi="Verdana" w:cs="Calibri Light"/>
          <w:sz w:val="22"/>
          <w:szCs w:val="22"/>
        </w:rPr>
        <w:t xml:space="preserve"> </w:t>
      </w:r>
      <w:r w:rsidRPr="004C7319">
        <w:rPr>
          <w:rFonts w:ascii="Verdana" w:hAnsi="Verdana" w:cs="Calibri Light"/>
          <w:i/>
          <w:iCs/>
          <w:sz w:val="22"/>
          <w:szCs w:val="22"/>
        </w:rPr>
        <w:t>Norma: Abertura</w:t>
      </w:r>
      <w:r w:rsidRPr="00C77E76">
        <w:rPr>
          <w:rFonts w:ascii="Verdana" w:hAnsi="Verdana" w:cs="Calibri Light"/>
          <w:sz w:val="22"/>
          <w:szCs w:val="22"/>
        </w:rPr>
        <w:t xml:space="preserve">                 </w:t>
      </w:r>
    </w:p>
    <w:p w14:paraId="0F2D904B" w14:textId="77777777" w:rsidR="00694B22" w:rsidRPr="00037330" w:rsidRDefault="00694B22" w:rsidP="00694B22">
      <w:pPr>
        <w:jc w:val="both"/>
        <w:rPr>
          <w:rFonts w:ascii="Verdana" w:hAnsi="Verdana" w:cs="Calibri Light"/>
          <w:sz w:val="22"/>
          <w:szCs w:val="22"/>
        </w:rPr>
      </w:pPr>
      <w:r>
        <w:rPr>
          <w:rFonts w:ascii="Verdana" w:hAnsi="Verdana" w:cs="Calibri Light"/>
          <w:b/>
          <w:bCs/>
          <w:sz w:val="22"/>
          <w:szCs w:val="22"/>
        </w:rPr>
        <w:t>ROSSINI</w:t>
      </w:r>
      <w:r w:rsidRPr="00037330">
        <w:rPr>
          <w:rFonts w:ascii="Verdana" w:hAnsi="Verdana" w:cs="Calibri Light"/>
          <w:sz w:val="22"/>
          <w:szCs w:val="22"/>
        </w:rPr>
        <w:t xml:space="preserve">           </w:t>
      </w:r>
      <w:r w:rsidRPr="00F9638C">
        <w:rPr>
          <w:rFonts w:ascii="Verdana" w:hAnsi="Verdana" w:cs="Calibri Light"/>
          <w:i/>
          <w:iCs/>
          <w:sz w:val="22"/>
          <w:szCs w:val="22"/>
        </w:rPr>
        <w:t>Um turco na Itália: Abertura</w:t>
      </w:r>
      <w:r w:rsidRPr="00037330">
        <w:rPr>
          <w:rFonts w:ascii="Verdana" w:hAnsi="Verdana" w:cs="Calibri Light"/>
          <w:sz w:val="22"/>
          <w:szCs w:val="22"/>
        </w:rPr>
        <w:t xml:space="preserve">          </w:t>
      </w:r>
    </w:p>
    <w:p w14:paraId="62054058" w14:textId="77777777" w:rsidR="00694B22" w:rsidRPr="00037330" w:rsidRDefault="00694B22" w:rsidP="00694B22">
      <w:pPr>
        <w:jc w:val="both"/>
        <w:rPr>
          <w:rFonts w:ascii="Verdana" w:hAnsi="Verdana" w:cs="Calibri Light"/>
          <w:sz w:val="22"/>
          <w:szCs w:val="22"/>
        </w:rPr>
      </w:pPr>
      <w:r>
        <w:rPr>
          <w:rFonts w:ascii="Verdana" w:hAnsi="Verdana" w:cs="Calibri Light"/>
          <w:b/>
          <w:bCs/>
          <w:sz w:val="22"/>
          <w:szCs w:val="22"/>
        </w:rPr>
        <w:t>CIMAROSA</w:t>
      </w:r>
      <w:r w:rsidRPr="00037330">
        <w:rPr>
          <w:rFonts w:ascii="Verdana" w:hAnsi="Verdana" w:cs="Calibri Light"/>
          <w:sz w:val="22"/>
          <w:szCs w:val="22"/>
        </w:rPr>
        <w:t xml:space="preserve"> </w:t>
      </w:r>
      <w:r>
        <w:rPr>
          <w:rFonts w:ascii="Verdana" w:hAnsi="Verdana" w:cs="Calibri Light"/>
          <w:sz w:val="22"/>
          <w:szCs w:val="22"/>
        </w:rPr>
        <w:t xml:space="preserve">       </w:t>
      </w:r>
      <w:r w:rsidRPr="00F9638C">
        <w:rPr>
          <w:rFonts w:ascii="Verdana" w:hAnsi="Verdana" w:cs="Calibri Light"/>
          <w:i/>
          <w:iCs/>
          <w:sz w:val="22"/>
          <w:szCs w:val="22"/>
        </w:rPr>
        <w:t>O mestre de capela</w:t>
      </w:r>
      <w:r w:rsidRPr="00037330">
        <w:rPr>
          <w:rFonts w:ascii="Verdana" w:hAnsi="Verdana" w:cs="Calibri Light"/>
          <w:sz w:val="22"/>
          <w:szCs w:val="22"/>
        </w:rPr>
        <w:t xml:space="preserve">       </w:t>
      </w:r>
      <w:r w:rsidRPr="00037330">
        <w:rPr>
          <w:rFonts w:ascii="Verdana" w:hAnsi="Verdana" w:cs="Calibri Light"/>
          <w:sz w:val="22"/>
          <w:szCs w:val="22"/>
        </w:rPr>
        <w:tab/>
      </w:r>
      <w:r w:rsidRPr="00037330">
        <w:rPr>
          <w:rFonts w:ascii="Verdana" w:hAnsi="Verdana" w:cs="Calibri Light"/>
          <w:sz w:val="22"/>
          <w:szCs w:val="22"/>
        </w:rPr>
        <w:tab/>
        <w:t xml:space="preserve">    </w:t>
      </w:r>
    </w:p>
    <w:p w14:paraId="7E826B86" w14:textId="77777777" w:rsidR="00694B22" w:rsidRPr="00037330" w:rsidRDefault="00694B22" w:rsidP="00694B22">
      <w:pPr>
        <w:jc w:val="both"/>
        <w:rPr>
          <w:rFonts w:ascii="Verdana" w:hAnsi="Verdana" w:cs="Calibri Light"/>
          <w:i/>
          <w:iCs/>
          <w:sz w:val="22"/>
          <w:szCs w:val="22"/>
        </w:rPr>
      </w:pPr>
      <w:r>
        <w:rPr>
          <w:rFonts w:ascii="Verdana" w:hAnsi="Verdana" w:cs="Calibri Light"/>
          <w:b/>
          <w:bCs/>
          <w:sz w:val="22"/>
          <w:szCs w:val="22"/>
        </w:rPr>
        <w:lastRenderedPageBreak/>
        <w:t>PUCCINI</w:t>
      </w:r>
      <w:r w:rsidRPr="00037330">
        <w:rPr>
          <w:rFonts w:ascii="Verdana" w:hAnsi="Verdana" w:cs="Calibri Light"/>
          <w:b/>
          <w:bCs/>
          <w:sz w:val="22"/>
          <w:szCs w:val="22"/>
        </w:rPr>
        <w:t xml:space="preserve">            </w:t>
      </w:r>
      <w:r w:rsidRPr="00F9638C">
        <w:rPr>
          <w:rFonts w:ascii="Verdana" w:hAnsi="Verdana" w:cs="Calibri Light"/>
          <w:i/>
          <w:iCs/>
          <w:sz w:val="22"/>
          <w:szCs w:val="22"/>
        </w:rPr>
        <w:t xml:space="preserve">Caprichoso Sinfônico        </w:t>
      </w:r>
    </w:p>
    <w:p w14:paraId="6C63E1AC" w14:textId="77777777" w:rsidR="00694B22" w:rsidRPr="00037330" w:rsidRDefault="00694B22" w:rsidP="00694B22">
      <w:pPr>
        <w:jc w:val="both"/>
        <w:rPr>
          <w:rFonts w:ascii="Verdana" w:hAnsi="Verdana" w:cs="Calibri Light"/>
          <w:b/>
          <w:bCs/>
          <w:sz w:val="22"/>
          <w:szCs w:val="22"/>
        </w:rPr>
      </w:pPr>
      <w:r>
        <w:rPr>
          <w:rFonts w:ascii="Verdana" w:hAnsi="Verdana" w:cs="Calibri Light"/>
          <w:b/>
          <w:bCs/>
          <w:sz w:val="22"/>
          <w:szCs w:val="22"/>
        </w:rPr>
        <w:t>MASCAGNI</w:t>
      </w:r>
      <w:r w:rsidRPr="00037330">
        <w:rPr>
          <w:rFonts w:ascii="Verdana" w:hAnsi="Verdana" w:cs="Calibri Light"/>
          <w:b/>
          <w:bCs/>
          <w:sz w:val="22"/>
          <w:szCs w:val="22"/>
        </w:rPr>
        <w:t xml:space="preserve">        </w:t>
      </w:r>
      <w:r w:rsidRPr="006F5FCB">
        <w:rPr>
          <w:rFonts w:ascii="Verdana" w:hAnsi="Verdana" w:cs="Calibri Light"/>
          <w:i/>
          <w:iCs/>
          <w:sz w:val="22"/>
          <w:szCs w:val="22"/>
        </w:rPr>
        <w:t>Cavalleria</w:t>
      </w:r>
      <w:r w:rsidRPr="00F9638C">
        <w:rPr>
          <w:rFonts w:ascii="Verdana" w:hAnsi="Verdana" w:cs="Calibri Light"/>
          <w:i/>
          <w:iCs/>
          <w:sz w:val="22"/>
          <w:szCs w:val="22"/>
        </w:rPr>
        <w:t xml:space="preserve"> Rusticana: Intermezzo</w:t>
      </w:r>
      <w:r w:rsidRPr="00037330">
        <w:rPr>
          <w:rFonts w:ascii="Verdana" w:hAnsi="Verdana" w:cs="Calibri Light"/>
          <w:b/>
          <w:bCs/>
          <w:sz w:val="22"/>
          <w:szCs w:val="22"/>
        </w:rPr>
        <w:t xml:space="preserve">                </w:t>
      </w:r>
    </w:p>
    <w:p w14:paraId="4ED57633" w14:textId="77777777" w:rsidR="00694B22" w:rsidRDefault="00694B22" w:rsidP="00694B22">
      <w:pPr>
        <w:jc w:val="both"/>
        <w:rPr>
          <w:rFonts w:ascii="Verdana" w:hAnsi="Verdana" w:cs="Calibri Light"/>
          <w:i/>
          <w:iCs/>
          <w:sz w:val="22"/>
          <w:szCs w:val="22"/>
        </w:rPr>
      </w:pPr>
      <w:r>
        <w:rPr>
          <w:rFonts w:ascii="Verdana" w:hAnsi="Verdana" w:cs="Calibri Light"/>
          <w:b/>
          <w:bCs/>
          <w:sz w:val="22"/>
          <w:szCs w:val="22"/>
        </w:rPr>
        <w:t>VERDI</w:t>
      </w:r>
      <w:r w:rsidRPr="00037330">
        <w:rPr>
          <w:rFonts w:ascii="Verdana" w:hAnsi="Verdana" w:cs="Calibri Light"/>
          <w:b/>
          <w:bCs/>
          <w:sz w:val="22"/>
          <w:szCs w:val="22"/>
        </w:rPr>
        <w:t xml:space="preserve">                </w:t>
      </w:r>
      <w:r w:rsidRPr="00E66987">
        <w:rPr>
          <w:rFonts w:ascii="Verdana" w:hAnsi="Verdana" w:cs="Calibri Light"/>
          <w:i/>
          <w:iCs/>
          <w:sz w:val="22"/>
          <w:szCs w:val="22"/>
        </w:rPr>
        <w:t>La Traviata: Prelúdio</w:t>
      </w:r>
      <w:r w:rsidRPr="00037330">
        <w:rPr>
          <w:rFonts w:ascii="Verdana" w:hAnsi="Verdana" w:cs="Calibri Light"/>
          <w:b/>
          <w:bCs/>
          <w:sz w:val="22"/>
          <w:szCs w:val="22"/>
        </w:rPr>
        <w:t xml:space="preserve">      </w:t>
      </w:r>
    </w:p>
    <w:p w14:paraId="6E245FF6" w14:textId="77777777" w:rsidR="00694B22" w:rsidRPr="00E70A57" w:rsidRDefault="00694B22" w:rsidP="00694B22">
      <w:pPr>
        <w:jc w:val="both"/>
        <w:rPr>
          <w:rFonts w:ascii="Verdana" w:hAnsi="Verdana" w:cs="Calibri Light"/>
          <w:b/>
          <w:bCs/>
          <w:sz w:val="22"/>
          <w:szCs w:val="22"/>
        </w:rPr>
      </w:pPr>
      <w:r w:rsidRPr="00E70A57">
        <w:rPr>
          <w:rFonts w:ascii="Verdana" w:hAnsi="Verdana" w:cs="Calibri Light"/>
          <w:b/>
          <w:bCs/>
          <w:sz w:val="22"/>
          <w:szCs w:val="22"/>
        </w:rPr>
        <w:t>VERDI</w:t>
      </w:r>
      <w:r>
        <w:rPr>
          <w:rFonts w:ascii="Verdana" w:hAnsi="Verdana" w:cs="Calibri Light"/>
          <w:b/>
          <w:bCs/>
          <w:sz w:val="22"/>
          <w:szCs w:val="22"/>
        </w:rPr>
        <w:t xml:space="preserve">                </w:t>
      </w:r>
      <w:r w:rsidRPr="00E66987">
        <w:rPr>
          <w:rFonts w:ascii="Verdana" w:hAnsi="Verdana" w:cs="Calibri Light"/>
          <w:i/>
          <w:iCs/>
          <w:sz w:val="22"/>
          <w:szCs w:val="22"/>
        </w:rPr>
        <w:t>A força do destino: Abertura</w:t>
      </w:r>
    </w:p>
    <w:p w14:paraId="04824D9E" w14:textId="77777777" w:rsidR="00694B22" w:rsidRPr="00E70A57" w:rsidRDefault="00694B22" w:rsidP="00694B22">
      <w:pPr>
        <w:jc w:val="both"/>
        <w:rPr>
          <w:rFonts w:ascii="Verdana" w:hAnsi="Verdana" w:cs="Calibri Light"/>
          <w:b/>
          <w:bCs/>
          <w:sz w:val="22"/>
          <w:szCs w:val="22"/>
        </w:rPr>
      </w:pPr>
      <w:r w:rsidRPr="00E70A57">
        <w:rPr>
          <w:rFonts w:ascii="Verdana" w:hAnsi="Verdana" w:cs="Calibri Light"/>
          <w:b/>
          <w:bCs/>
          <w:sz w:val="22"/>
          <w:szCs w:val="22"/>
        </w:rPr>
        <w:t>VERDI</w:t>
      </w:r>
      <w:r>
        <w:rPr>
          <w:rFonts w:ascii="Verdana" w:hAnsi="Verdana" w:cs="Calibri Light"/>
          <w:b/>
          <w:bCs/>
          <w:sz w:val="22"/>
          <w:szCs w:val="22"/>
        </w:rPr>
        <w:t xml:space="preserve">                </w:t>
      </w:r>
      <w:r w:rsidRPr="00E66987">
        <w:rPr>
          <w:rFonts w:ascii="Verdana" w:hAnsi="Verdana" w:cs="Calibri Light"/>
          <w:i/>
          <w:iCs/>
          <w:sz w:val="22"/>
          <w:szCs w:val="22"/>
        </w:rPr>
        <w:t>Aída: Marcha Triunfal e Balé</w:t>
      </w:r>
    </w:p>
    <w:p w14:paraId="273D205F" w14:textId="77777777" w:rsidR="0068683E" w:rsidRPr="00FB0E6E" w:rsidRDefault="0068683E" w:rsidP="00BD2F23">
      <w:pPr>
        <w:rPr>
          <w:rFonts w:ascii="Verdana" w:hAnsi="Verdana" w:cs="Calibri Light"/>
          <w:sz w:val="22"/>
          <w:szCs w:val="22"/>
        </w:rPr>
      </w:pPr>
    </w:p>
    <w:p w14:paraId="4436A288" w14:textId="77777777" w:rsidR="0068683E" w:rsidRPr="00FB0E6E" w:rsidRDefault="0068683E" w:rsidP="0068683E">
      <w:pPr>
        <w:jc w:val="both"/>
        <w:rPr>
          <w:rFonts w:ascii="Verdana" w:hAnsi="Verdana" w:cs="Calibri Light"/>
          <w:i/>
          <w:iCs/>
          <w:sz w:val="22"/>
          <w:szCs w:val="22"/>
        </w:rPr>
      </w:pPr>
    </w:p>
    <w:p w14:paraId="28DF92BF"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w:t>
      </w:r>
    </w:p>
    <w:p w14:paraId="240D8420" w14:textId="77777777" w:rsidR="0068683E" w:rsidRPr="00FB0E6E" w:rsidRDefault="0068683E" w:rsidP="0068683E">
      <w:pPr>
        <w:jc w:val="both"/>
        <w:rPr>
          <w:rFonts w:ascii="Verdana" w:hAnsi="Verdana" w:cs="Calibri Light"/>
          <w:sz w:val="22"/>
          <w:szCs w:val="22"/>
        </w:rPr>
      </w:pPr>
    </w:p>
    <w:p w14:paraId="35929831"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53E55E1A" w14:textId="77777777" w:rsidR="0068683E" w:rsidRPr="00FB0E6E" w:rsidRDefault="0068683E" w:rsidP="0068683E">
      <w:pPr>
        <w:jc w:val="both"/>
        <w:rPr>
          <w:rFonts w:ascii="Verdana" w:hAnsi="Verdana" w:cs="Calibri Light"/>
          <w:sz w:val="22"/>
          <w:szCs w:val="22"/>
        </w:rPr>
      </w:pPr>
    </w:p>
    <w:p w14:paraId="2157DE2B"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42F2DF7A" w14:textId="77777777" w:rsidR="0068683E" w:rsidRPr="00FB0E6E" w:rsidRDefault="0068683E" w:rsidP="0068683E">
      <w:pPr>
        <w:jc w:val="both"/>
        <w:rPr>
          <w:rFonts w:ascii="Verdana" w:hAnsi="Verdana" w:cs="Calibri Light"/>
          <w:sz w:val="22"/>
          <w:szCs w:val="22"/>
        </w:rPr>
      </w:pPr>
    </w:p>
    <w:p w14:paraId="7A742C93"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DEFAC3" w14:textId="77777777" w:rsidR="0068683E" w:rsidRPr="00FB0E6E" w:rsidRDefault="0068683E" w:rsidP="0068683E">
      <w:pPr>
        <w:jc w:val="both"/>
        <w:rPr>
          <w:rFonts w:ascii="Verdana" w:hAnsi="Verdana" w:cs="Calibri Light"/>
          <w:sz w:val="22"/>
          <w:szCs w:val="22"/>
        </w:rPr>
      </w:pPr>
    </w:p>
    <w:p w14:paraId="6646F250"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4ACAE158" w14:textId="77777777" w:rsidR="0068683E" w:rsidRPr="00FB0E6E" w:rsidRDefault="0068683E" w:rsidP="0068683E">
      <w:pPr>
        <w:jc w:val="both"/>
        <w:rPr>
          <w:rFonts w:ascii="Verdana" w:hAnsi="Verdana" w:cs="Calibri Light"/>
          <w:sz w:val="22"/>
          <w:szCs w:val="22"/>
        </w:rPr>
      </w:pPr>
    </w:p>
    <w:p w14:paraId="6433D797"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33E2A7E7" w14:textId="77777777" w:rsidR="0068683E" w:rsidRPr="00FB0E6E" w:rsidRDefault="0068683E" w:rsidP="0068683E">
      <w:pPr>
        <w:shd w:val="clear" w:color="auto" w:fill="FFFFFF"/>
        <w:rPr>
          <w:rFonts w:ascii="Verdana" w:hAnsi="Verdana" w:cs="Calibri Light"/>
          <w:sz w:val="22"/>
          <w:szCs w:val="22"/>
        </w:rPr>
      </w:pPr>
    </w:p>
    <w:p w14:paraId="19501FEA"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1E50310" w14:textId="77777777" w:rsidR="0068683E" w:rsidRPr="00FB0E6E" w:rsidRDefault="0068683E" w:rsidP="0068683E">
      <w:pPr>
        <w:shd w:val="clear" w:color="auto" w:fill="FFFFFF"/>
        <w:rPr>
          <w:rFonts w:ascii="Verdana" w:hAnsi="Verdana" w:cs="Calibri Light"/>
          <w:sz w:val="22"/>
          <w:szCs w:val="22"/>
        </w:rPr>
      </w:pPr>
    </w:p>
    <w:p w14:paraId="39B3595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Dias sem concerto:</w:t>
      </w:r>
    </w:p>
    <w:p w14:paraId="307791AF"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3ª a 6ª — 12h a 20h</w:t>
      </w:r>
    </w:p>
    <w:p w14:paraId="761CC50E"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Sábado — 12h a 18h </w:t>
      </w:r>
    </w:p>
    <w:p w14:paraId="48C0AC29" w14:textId="77777777" w:rsidR="0068683E" w:rsidRPr="00FB0E6E" w:rsidRDefault="0068683E" w:rsidP="0068683E">
      <w:pPr>
        <w:rPr>
          <w:rFonts w:ascii="Verdana" w:hAnsi="Verdana" w:cs="Calibri Light"/>
          <w:sz w:val="22"/>
          <w:szCs w:val="22"/>
        </w:rPr>
      </w:pPr>
    </w:p>
    <w:p w14:paraId="22998753"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6E93A3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22h — quando o concerto é durante a semana </w:t>
      </w:r>
    </w:p>
    <w:p w14:paraId="6C6C341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20h — quando o concerto é no sábado </w:t>
      </w:r>
    </w:p>
    <w:p w14:paraId="0E18236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09h a 13h — quando o concerto é no domingo</w:t>
      </w:r>
    </w:p>
    <w:p w14:paraId="4F135C1E" w14:textId="77777777" w:rsidR="0068683E" w:rsidRPr="00FB0E6E" w:rsidRDefault="0068683E" w:rsidP="0068683E">
      <w:pPr>
        <w:shd w:val="clear" w:color="auto" w:fill="FFFFFF"/>
        <w:rPr>
          <w:rFonts w:ascii="Verdana" w:hAnsi="Verdana" w:cs="Calibri Light"/>
          <w:sz w:val="22"/>
          <w:szCs w:val="22"/>
        </w:rPr>
      </w:pPr>
    </w:p>
    <w:p w14:paraId="34C1D719"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São aceitos:</w:t>
      </w:r>
    </w:p>
    <w:p w14:paraId="0B6598A7"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Cartões das bandeiras Elo, Mastercard e Visa</w:t>
      </w:r>
    </w:p>
    <w:p w14:paraId="539DE57B"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Pix</w:t>
      </w:r>
    </w:p>
    <w:p w14:paraId="4674E7A8" w14:textId="77777777" w:rsidR="0068683E" w:rsidRPr="00FB0E6E" w:rsidRDefault="0068683E" w:rsidP="00BD2F23">
      <w:pPr>
        <w:rPr>
          <w:rFonts w:ascii="Verdana" w:hAnsi="Verdana" w:cs="Calibri Light"/>
          <w:sz w:val="22"/>
          <w:szCs w:val="22"/>
        </w:rPr>
      </w:pPr>
    </w:p>
    <w:p w14:paraId="344693FE" w14:textId="77777777" w:rsidR="00B63D72" w:rsidRPr="00C77E76" w:rsidRDefault="00B63D72" w:rsidP="00B63D72">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12A8431B" w14:textId="77777777" w:rsidR="00B63D72" w:rsidRPr="00C77E76" w:rsidRDefault="00B63D72" w:rsidP="00B63D72">
      <w:pPr>
        <w:jc w:val="both"/>
        <w:rPr>
          <w:rFonts w:ascii="Verdana" w:hAnsi="Verdana" w:cs="Calibri Light"/>
          <w:b/>
          <w:bCs/>
          <w:sz w:val="22"/>
          <w:szCs w:val="22"/>
        </w:rPr>
      </w:pPr>
    </w:p>
    <w:p w14:paraId="5C230F64"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8124C17" w14:textId="77777777" w:rsidR="00B63D72" w:rsidRPr="00C77E76" w:rsidRDefault="00B63D72" w:rsidP="00B63D72">
      <w:pPr>
        <w:jc w:val="both"/>
        <w:rPr>
          <w:rFonts w:ascii="Verdana" w:hAnsi="Verdana" w:cs="Calibri Light"/>
          <w:sz w:val="22"/>
          <w:szCs w:val="22"/>
          <w:highlight w:val="white"/>
        </w:rPr>
      </w:pPr>
    </w:p>
    <w:p w14:paraId="00FDE341"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703E060" w14:textId="77777777" w:rsidR="00B63D72" w:rsidRPr="00C77E76" w:rsidRDefault="00B63D72" w:rsidP="00B63D72">
      <w:pPr>
        <w:jc w:val="both"/>
        <w:rPr>
          <w:rFonts w:ascii="Verdana" w:hAnsi="Verdana" w:cs="Calibri Light"/>
          <w:sz w:val="22"/>
          <w:szCs w:val="22"/>
          <w:highlight w:val="white"/>
        </w:rPr>
      </w:pPr>
    </w:p>
    <w:p w14:paraId="5AC37959" w14:textId="77777777" w:rsidR="00B63D72" w:rsidRPr="00037330" w:rsidRDefault="00B63D72" w:rsidP="00B63D72">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w:t>
      </w:r>
      <w:r w:rsidRPr="00037330">
        <w:rPr>
          <w:rFonts w:ascii="Verdana" w:hAnsi="Verdana" w:cs="Calibri Light"/>
          <w:sz w:val="22"/>
          <w:szCs w:val="22"/>
        </w:rPr>
        <w:lastRenderedPageBreak/>
        <w:t xml:space="preserve">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81332B3" w14:textId="77777777" w:rsidR="00B63D72" w:rsidRPr="00037330" w:rsidRDefault="00B63D72" w:rsidP="00B63D72">
      <w:pPr>
        <w:jc w:val="both"/>
        <w:rPr>
          <w:rFonts w:ascii="Verdana" w:hAnsi="Verdana" w:cs="Calibri Light"/>
          <w:sz w:val="22"/>
          <w:szCs w:val="22"/>
        </w:rPr>
      </w:pPr>
    </w:p>
    <w:p w14:paraId="338CB347" w14:textId="77777777" w:rsidR="00B63D72" w:rsidRPr="00C77E76" w:rsidRDefault="00B63D72" w:rsidP="00B63D72">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7C671C0"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306AD1D"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 xml:space="preserve">possui 12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422C0D9F" w14:textId="77777777" w:rsidR="00B63D72" w:rsidRPr="00C77E76" w:rsidRDefault="00B63D72" w:rsidP="00B63D72">
      <w:pPr>
        <w:jc w:val="both"/>
        <w:rPr>
          <w:rFonts w:ascii="Verdana" w:hAnsi="Verdana" w:cs="Calibri Light"/>
          <w:sz w:val="22"/>
          <w:szCs w:val="22"/>
          <w:highlight w:val="white"/>
        </w:rPr>
      </w:pPr>
    </w:p>
    <w:p w14:paraId="2F136FAB"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7AFC3F9" w14:textId="77777777" w:rsidR="00B63D72" w:rsidRPr="00C77E76" w:rsidRDefault="00B63D72" w:rsidP="00B63D72">
      <w:pPr>
        <w:jc w:val="both"/>
        <w:rPr>
          <w:rFonts w:ascii="Verdana" w:hAnsi="Verdana" w:cs="Calibri Light"/>
          <w:sz w:val="22"/>
          <w:szCs w:val="22"/>
          <w:highlight w:val="white"/>
        </w:rPr>
      </w:pPr>
    </w:p>
    <w:p w14:paraId="4CFDDA8F"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1B67525" w14:textId="77777777" w:rsidR="00B63D72" w:rsidRPr="00C77E76" w:rsidRDefault="00B63D72" w:rsidP="00B63D72">
      <w:pPr>
        <w:jc w:val="both"/>
        <w:rPr>
          <w:rFonts w:ascii="Verdana" w:hAnsi="Verdana" w:cs="Calibri Light"/>
          <w:sz w:val="22"/>
          <w:szCs w:val="22"/>
          <w:highlight w:val="white"/>
        </w:rPr>
      </w:pPr>
    </w:p>
    <w:p w14:paraId="0FB8D413"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ACA941" w14:textId="77777777" w:rsidR="00B63D72" w:rsidRPr="00C77E76" w:rsidRDefault="00B63D72" w:rsidP="00B63D72">
      <w:pPr>
        <w:jc w:val="both"/>
        <w:rPr>
          <w:rFonts w:ascii="Verdana" w:hAnsi="Verdana" w:cs="Calibri Light"/>
          <w:sz w:val="22"/>
          <w:szCs w:val="22"/>
          <w:highlight w:val="white"/>
        </w:rPr>
      </w:pPr>
    </w:p>
    <w:p w14:paraId="3AE5FFF9"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D0EDA17" w14:textId="77777777" w:rsidR="0068683E" w:rsidRPr="00FB0E6E" w:rsidRDefault="0068683E" w:rsidP="0068683E">
      <w:pPr>
        <w:jc w:val="both"/>
        <w:rPr>
          <w:rFonts w:ascii="Verdana" w:hAnsi="Verdana" w:cs="Calibri Light"/>
          <w:sz w:val="22"/>
          <w:szCs w:val="22"/>
        </w:rPr>
      </w:pPr>
    </w:p>
    <w:p w14:paraId="2E43F80A" w14:textId="23CE2CCB" w:rsidR="0068683E" w:rsidRDefault="0068683E" w:rsidP="0068683E">
      <w:pPr>
        <w:jc w:val="both"/>
        <w:rPr>
          <w:rFonts w:ascii="Verdana" w:hAnsi="Verdana" w:cs="Calibri Light"/>
          <w:b/>
          <w:bCs/>
          <w:sz w:val="22"/>
          <w:szCs w:val="22"/>
        </w:rPr>
      </w:pPr>
      <w:r w:rsidRPr="00FB0E6E">
        <w:rPr>
          <w:rFonts w:ascii="Verdana" w:hAnsi="Verdana" w:cs="Calibri Light"/>
          <w:b/>
          <w:bCs/>
          <w:sz w:val="22"/>
          <w:szCs w:val="22"/>
        </w:rPr>
        <w:t xml:space="preserve">Os números da Filarmônica (2008 a </w:t>
      </w:r>
      <w:r w:rsidR="003316A6">
        <w:rPr>
          <w:rFonts w:ascii="Verdana" w:hAnsi="Verdana" w:cs="Calibri Light"/>
          <w:b/>
          <w:bCs/>
          <w:sz w:val="22"/>
          <w:szCs w:val="22"/>
        </w:rPr>
        <w:t>dezembro</w:t>
      </w:r>
      <w:r w:rsidRPr="00FB0E6E">
        <w:rPr>
          <w:rFonts w:ascii="Verdana" w:hAnsi="Verdana" w:cs="Calibri Light"/>
          <w:b/>
          <w:bCs/>
          <w:sz w:val="22"/>
          <w:szCs w:val="22"/>
        </w:rPr>
        <w:t xml:space="preserve">/2023) </w:t>
      </w:r>
    </w:p>
    <w:p w14:paraId="0BA2D0AD" w14:textId="77777777" w:rsidR="003316A6" w:rsidRPr="00FB0E6E" w:rsidRDefault="003316A6" w:rsidP="0068683E">
      <w:pPr>
        <w:jc w:val="both"/>
        <w:rPr>
          <w:rFonts w:ascii="Verdana" w:hAnsi="Verdana" w:cs="Calibri Light"/>
          <w:b/>
          <w:bCs/>
          <w:sz w:val="22"/>
          <w:szCs w:val="22"/>
        </w:rPr>
      </w:pPr>
    </w:p>
    <w:p w14:paraId="1A8631B8" w14:textId="209DD718" w:rsidR="003316A6" w:rsidRPr="004F285B" w:rsidRDefault="003316A6" w:rsidP="0068683E">
      <w:pPr>
        <w:rPr>
          <w:rFonts w:ascii="Verdana" w:hAnsi="Verdana" w:cs="Calibri Light"/>
          <w:sz w:val="22"/>
          <w:szCs w:val="22"/>
          <w:highlight w:val="white"/>
        </w:rPr>
      </w:pPr>
      <w:r w:rsidRPr="004F285B">
        <w:rPr>
          <w:rFonts w:ascii="Verdana" w:hAnsi="Verdana"/>
        </w:rPr>
        <w:t>1.543.738 espectadores</w:t>
      </w:r>
      <w:r w:rsidRPr="004F285B">
        <w:rPr>
          <w:rFonts w:ascii="Verdana" w:hAnsi="Verdana"/>
        </w:rPr>
        <w:br/>
        <w:t>1.231 concertos realizados</w:t>
      </w:r>
      <w:r w:rsidRPr="004F285B">
        <w:rPr>
          <w:rFonts w:ascii="Verdana" w:hAnsi="Verdana"/>
        </w:rPr>
        <w:br/>
        <w:t>1.360 obras interpretadas</w:t>
      </w:r>
      <w:r w:rsidRPr="004F285B">
        <w:rPr>
          <w:rFonts w:ascii="Verdana" w:hAnsi="Verdana"/>
        </w:rPr>
        <w:br/>
        <w:t>126 concertos em turnês estaduais</w:t>
      </w:r>
      <w:r w:rsidRPr="004F285B">
        <w:rPr>
          <w:rFonts w:ascii="Verdana" w:hAnsi="Verdana"/>
        </w:rPr>
        <w:br/>
      </w:r>
      <w:r w:rsidRPr="004F285B">
        <w:rPr>
          <w:rFonts w:ascii="Verdana" w:hAnsi="Verdana"/>
        </w:rPr>
        <w:lastRenderedPageBreak/>
        <w:t>4</w:t>
      </w:r>
      <w:r w:rsidR="001279C0" w:rsidRPr="004F285B">
        <w:rPr>
          <w:rFonts w:ascii="Verdana" w:hAnsi="Verdana"/>
        </w:rPr>
        <w:t>2</w:t>
      </w:r>
      <w:r w:rsidRPr="004F285B">
        <w:rPr>
          <w:rFonts w:ascii="Verdana" w:hAnsi="Verdana"/>
        </w:rPr>
        <w:t xml:space="preserve"> concertos em turnês nacionais</w:t>
      </w:r>
      <w:r w:rsidRPr="004F285B">
        <w:rPr>
          <w:rFonts w:ascii="Verdana" w:hAnsi="Verdana"/>
        </w:rPr>
        <w:br/>
        <w:t>9 concertos em turnê internacional</w:t>
      </w:r>
      <w:r w:rsidRPr="004F285B">
        <w:rPr>
          <w:rFonts w:ascii="Verdana" w:hAnsi="Verdana"/>
        </w:rPr>
        <w:br/>
        <w:t>94 concertos transmitidos ao vivo</w:t>
      </w:r>
      <w:r w:rsidRPr="004F285B">
        <w:rPr>
          <w:rFonts w:ascii="Verdana" w:hAnsi="Verdana"/>
        </w:rPr>
        <w:br/>
        <w:t>606 notas de programa publicadas no site</w:t>
      </w:r>
      <w:r w:rsidRPr="004F285B">
        <w:rPr>
          <w:rFonts w:ascii="Verdana" w:hAnsi="Verdana"/>
        </w:rPr>
        <w:br/>
        <w:t>231 webfilmes publicados</w:t>
      </w:r>
      <w:r w:rsidRPr="004F285B">
        <w:rPr>
          <w:rFonts w:ascii="Verdana" w:hAnsi="Verdana"/>
        </w:rPr>
        <w:br/>
        <w:t>1 coleção com 3 livros e 1 DVD sobre o universo orquestral</w:t>
      </w:r>
      <w:r w:rsidRPr="004F285B">
        <w:rPr>
          <w:rFonts w:ascii="Verdana" w:hAnsi="Verdana"/>
        </w:rPr>
        <w:br/>
        <w:t>4 exposições itinerantes e multimeios sobre música clássica</w:t>
      </w:r>
      <w:r w:rsidRPr="004F285B">
        <w:rPr>
          <w:rFonts w:ascii="Verdana" w:hAnsi="Verdana"/>
        </w:rPr>
        <w:br/>
        <w:t>12 CDs lançados</w:t>
      </w:r>
      <w:r w:rsidRPr="004F285B">
        <w:rPr>
          <w:rFonts w:ascii="Verdana" w:hAnsi="Verdana"/>
        </w:rPr>
        <w:br/>
        <w:t>1 Indicação ao Grammy Latino 2020 (CD Almeida Prado - Obras para piano e orquestra – Categoria de Melhor Álbum Clássico)</w:t>
      </w:r>
      <w:r w:rsidRPr="004F285B">
        <w:rPr>
          <w:rFonts w:ascii="Verdana" w:hAnsi="Verdana"/>
        </w:rPr>
        <w:br/>
      </w:r>
    </w:p>
    <w:p w14:paraId="5F8D9DA9" w14:textId="77777777" w:rsidR="0068683E" w:rsidRPr="00FB0E6E" w:rsidRDefault="0068683E" w:rsidP="0068683E">
      <w:pPr>
        <w:jc w:val="both"/>
        <w:rPr>
          <w:rFonts w:ascii="Verdana" w:hAnsi="Verdana" w:cs="Calibri Light"/>
          <w:sz w:val="22"/>
          <w:szCs w:val="22"/>
        </w:rPr>
      </w:pPr>
    </w:p>
    <w:p w14:paraId="56E643B8"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w:t>
      </w:r>
    </w:p>
    <w:p w14:paraId="5AC0D630"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 xml:space="preserve">INFORMAÇÕES </w:t>
      </w:r>
    </w:p>
    <w:p w14:paraId="32E5E24E"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PARA A IMPRENSA</w:t>
      </w:r>
    </w:p>
    <w:p w14:paraId="38278F45" w14:textId="77777777" w:rsidR="0068683E" w:rsidRPr="00FB0E6E" w:rsidRDefault="0068683E" w:rsidP="0068683E">
      <w:pPr>
        <w:jc w:val="both"/>
        <w:rPr>
          <w:rFonts w:ascii="Verdana" w:eastAsia="Verdana" w:hAnsi="Verdana" w:cs="Calibri Light"/>
          <w:sz w:val="22"/>
          <w:szCs w:val="22"/>
        </w:rPr>
      </w:pPr>
    </w:p>
    <w:p w14:paraId="60B0281A" w14:textId="77777777" w:rsidR="0068683E" w:rsidRPr="00FB0E6E" w:rsidRDefault="0068683E" w:rsidP="0068683E">
      <w:pPr>
        <w:jc w:val="both"/>
        <w:rPr>
          <w:rFonts w:ascii="Verdana" w:eastAsia="Verdana" w:hAnsi="Verdana" w:cs="Calibri Light"/>
          <w:b/>
          <w:sz w:val="22"/>
          <w:szCs w:val="22"/>
        </w:rPr>
      </w:pPr>
      <w:r w:rsidRPr="00FB0E6E">
        <w:rPr>
          <w:rFonts w:ascii="Verdana" w:eastAsia="Verdana" w:hAnsi="Verdana" w:cs="Calibri Light"/>
          <w:b/>
          <w:sz w:val="22"/>
          <w:szCs w:val="22"/>
        </w:rPr>
        <w:t xml:space="preserve">Personal Press </w:t>
      </w:r>
    </w:p>
    <w:p w14:paraId="60FF45B6" w14:textId="77777777" w:rsidR="0068683E" w:rsidRPr="00FB0E6E" w:rsidRDefault="0068683E" w:rsidP="0068683E">
      <w:pPr>
        <w:jc w:val="both"/>
        <w:rPr>
          <w:rFonts w:ascii="Verdana" w:eastAsia="Verdana" w:hAnsi="Verdana" w:cs="Calibri Light"/>
          <w:sz w:val="22"/>
          <w:szCs w:val="22"/>
        </w:rPr>
      </w:pPr>
    </w:p>
    <w:p w14:paraId="3C222FE8" w14:textId="77777777" w:rsidR="0068683E" w:rsidRPr="00FB0E6E" w:rsidRDefault="0068683E" w:rsidP="0068683E">
      <w:pPr>
        <w:jc w:val="both"/>
        <w:rPr>
          <w:rFonts w:ascii="Verdana" w:eastAsia="Verdana" w:hAnsi="Verdana" w:cs="Calibri Light"/>
          <w:sz w:val="22"/>
          <w:szCs w:val="22"/>
        </w:rPr>
      </w:pPr>
      <w:r w:rsidRPr="00FB0E6E">
        <w:rPr>
          <w:rFonts w:ascii="Verdana" w:eastAsia="Verdana" w:hAnsi="Verdana" w:cs="Calibri Light"/>
          <w:sz w:val="22"/>
          <w:szCs w:val="22"/>
        </w:rPr>
        <w:t xml:space="preserve">Polliane Eliziário </w:t>
      </w:r>
    </w:p>
    <w:p w14:paraId="0694BA7D" w14:textId="77777777" w:rsidR="0068683E" w:rsidRPr="00FB0E6E" w:rsidRDefault="00AD745E" w:rsidP="0068683E">
      <w:pPr>
        <w:jc w:val="both"/>
        <w:rPr>
          <w:rFonts w:ascii="Verdana" w:hAnsi="Verdana" w:cs="Calibri Light"/>
          <w:b/>
          <w:bCs/>
          <w:sz w:val="22"/>
          <w:szCs w:val="22"/>
        </w:rPr>
      </w:pPr>
      <w:hyperlink r:id="rId10">
        <w:r w:rsidR="0068683E" w:rsidRPr="00FB0E6E">
          <w:rPr>
            <w:rFonts w:ascii="Verdana" w:eastAsia="Verdana" w:hAnsi="Verdana" w:cs="Calibri Light"/>
            <w:i/>
            <w:sz w:val="22"/>
            <w:szCs w:val="22"/>
            <w:u w:val="single"/>
          </w:rPr>
          <w:t>polliane.eliziario@personalpress.jor.br</w:t>
        </w:r>
      </w:hyperlink>
      <w:r w:rsidR="0068683E" w:rsidRPr="00FB0E6E">
        <w:rPr>
          <w:rFonts w:ascii="Verdana" w:eastAsia="Verdana" w:hAnsi="Verdana" w:cs="Calibri Light"/>
          <w:i/>
          <w:sz w:val="22"/>
          <w:szCs w:val="22"/>
        </w:rPr>
        <w:t xml:space="preserve"> |</w:t>
      </w:r>
      <w:r w:rsidR="0068683E" w:rsidRPr="00FB0E6E">
        <w:rPr>
          <w:rFonts w:ascii="Verdana" w:eastAsia="Verdana" w:hAnsi="Verdana" w:cs="Calibri Light"/>
          <w:sz w:val="22"/>
          <w:szCs w:val="22"/>
        </w:rPr>
        <w:t xml:space="preserve"> (31) 9 9788-3029</w:t>
      </w:r>
    </w:p>
    <w:p w14:paraId="12C313C5" w14:textId="77777777" w:rsidR="0068683E" w:rsidRPr="00FB0E6E" w:rsidRDefault="0068683E" w:rsidP="0068683E">
      <w:pPr>
        <w:rPr>
          <w:rFonts w:ascii="Verdana" w:hAnsi="Verdana" w:cs="Calibri Light"/>
          <w:sz w:val="22"/>
          <w:szCs w:val="22"/>
        </w:rPr>
      </w:pPr>
    </w:p>
    <w:p w14:paraId="60DA358B" w14:textId="77777777" w:rsidR="0068683E" w:rsidRPr="00FB0E6E" w:rsidRDefault="0068683E" w:rsidP="0068683E">
      <w:pPr>
        <w:rPr>
          <w:rFonts w:ascii="Verdana" w:hAnsi="Verdana" w:cs="Calibri Light"/>
          <w:sz w:val="22"/>
          <w:szCs w:val="22"/>
        </w:rPr>
      </w:pPr>
    </w:p>
    <w:p w14:paraId="1CCE2E65" w14:textId="77777777" w:rsidR="0068683E" w:rsidRPr="00FB0E6E" w:rsidRDefault="0068683E" w:rsidP="00BD2F23">
      <w:pPr>
        <w:rPr>
          <w:rFonts w:ascii="Verdana" w:hAnsi="Verdana" w:cs="Calibri Light"/>
          <w:sz w:val="22"/>
          <w:szCs w:val="22"/>
        </w:rPr>
      </w:pPr>
    </w:p>
    <w:sectPr w:rsidR="0068683E" w:rsidRPr="00FB0E6E" w:rsidSect="00E60260">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6C8AA" w14:textId="77777777" w:rsidR="00E60260" w:rsidRDefault="00E60260" w:rsidP="00BD016D">
      <w:r>
        <w:separator/>
      </w:r>
    </w:p>
  </w:endnote>
  <w:endnote w:type="continuationSeparator" w:id="0">
    <w:p w14:paraId="7B36F899" w14:textId="77777777" w:rsidR="00E60260" w:rsidRDefault="00E60260"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AD745E">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EBED7" w14:textId="77777777" w:rsidR="00E60260" w:rsidRDefault="00E60260" w:rsidP="00BD016D">
      <w:r>
        <w:separator/>
      </w:r>
    </w:p>
  </w:footnote>
  <w:footnote w:type="continuationSeparator" w:id="0">
    <w:p w14:paraId="374AEC1E" w14:textId="77777777" w:rsidR="00E60260" w:rsidRDefault="00E60260"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55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775A1"/>
    <w:rsid w:val="00077757"/>
    <w:rsid w:val="00082D72"/>
    <w:rsid w:val="00083722"/>
    <w:rsid w:val="00084EF2"/>
    <w:rsid w:val="0008659F"/>
    <w:rsid w:val="000904A5"/>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0985"/>
    <w:rsid w:val="000D2385"/>
    <w:rsid w:val="000D3EB2"/>
    <w:rsid w:val="000D4A80"/>
    <w:rsid w:val="000D7BAC"/>
    <w:rsid w:val="000E0A8C"/>
    <w:rsid w:val="000E0B38"/>
    <w:rsid w:val="000E0D26"/>
    <w:rsid w:val="000F03CA"/>
    <w:rsid w:val="000F324B"/>
    <w:rsid w:val="000F358E"/>
    <w:rsid w:val="000F4BE8"/>
    <w:rsid w:val="000F5030"/>
    <w:rsid w:val="000F53CB"/>
    <w:rsid w:val="000F5E4C"/>
    <w:rsid w:val="00100092"/>
    <w:rsid w:val="001004D5"/>
    <w:rsid w:val="00102130"/>
    <w:rsid w:val="00102291"/>
    <w:rsid w:val="00102773"/>
    <w:rsid w:val="001032DB"/>
    <w:rsid w:val="00103809"/>
    <w:rsid w:val="001069A1"/>
    <w:rsid w:val="00107567"/>
    <w:rsid w:val="00110536"/>
    <w:rsid w:val="00111321"/>
    <w:rsid w:val="00111FA6"/>
    <w:rsid w:val="0011428F"/>
    <w:rsid w:val="00115B4D"/>
    <w:rsid w:val="001174A3"/>
    <w:rsid w:val="00117A8B"/>
    <w:rsid w:val="001217AE"/>
    <w:rsid w:val="001221FB"/>
    <w:rsid w:val="00122AA3"/>
    <w:rsid w:val="001261EC"/>
    <w:rsid w:val="00127957"/>
    <w:rsid w:val="001279C0"/>
    <w:rsid w:val="0013526F"/>
    <w:rsid w:val="00140739"/>
    <w:rsid w:val="00141D02"/>
    <w:rsid w:val="001423EB"/>
    <w:rsid w:val="0014284B"/>
    <w:rsid w:val="00145305"/>
    <w:rsid w:val="00146B67"/>
    <w:rsid w:val="001516F6"/>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8BD"/>
    <w:rsid w:val="00184C80"/>
    <w:rsid w:val="001851A0"/>
    <w:rsid w:val="001903EC"/>
    <w:rsid w:val="0019071F"/>
    <w:rsid w:val="0019078B"/>
    <w:rsid w:val="00190FDE"/>
    <w:rsid w:val="0019142B"/>
    <w:rsid w:val="00191EAC"/>
    <w:rsid w:val="0019352E"/>
    <w:rsid w:val="00193830"/>
    <w:rsid w:val="00194C9B"/>
    <w:rsid w:val="0019543A"/>
    <w:rsid w:val="0019660D"/>
    <w:rsid w:val="001969E6"/>
    <w:rsid w:val="00197A58"/>
    <w:rsid w:val="001A0DB9"/>
    <w:rsid w:val="001A1611"/>
    <w:rsid w:val="001A4A1A"/>
    <w:rsid w:val="001A6190"/>
    <w:rsid w:val="001A6CEE"/>
    <w:rsid w:val="001A6D0B"/>
    <w:rsid w:val="001B23A8"/>
    <w:rsid w:val="001B2860"/>
    <w:rsid w:val="001B5230"/>
    <w:rsid w:val="001B552E"/>
    <w:rsid w:val="001B7538"/>
    <w:rsid w:val="001C29E9"/>
    <w:rsid w:val="001C6495"/>
    <w:rsid w:val="001D6CFC"/>
    <w:rsid w:val="001E291C"/>
    <w:rsid w:val="001E56DC"/>
    <w:rsid w:val="001E601E"/>
    <w:rsid w:val="001E7CF5"/>
    <w:rsid w:val="001F12AE"/>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0BD1"/>
    <w:rsid w:val="002510D3"/>
    <w:rsid w:val="00252FDA"/>
    <w:rsid w:val="002540F7"/>
    <w:rsid w:val="00254B6C"/>
    <w:rsid w:val="00254F08"/>
    <w:rsid w:val="0025717D"/>
    <w:rsid w:val="00260BD6"/>
    <w:rsid w:val="00262301"/>
    <w:rsid w:val="00263F2A"/>
    <w:rsid w:val="002723D9"/>
    <w:rsid w:val="002735B7"/>
    <w:rsid w:val="002757BD"/>
    <w:rsid w:val="00275E09"/>
    <w:rsid w:val="00280269"/>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3117"/>
    <w:rsid w:val="002B606C"/>
    <w:rsid w:val="002C3257"/>
    <w:rsid w:val="002C3EEE"/>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16A6"/>
    <w:rsid w:val="00332859"/>
    <w:rsid w:val="00333B51"/>
    <w:rsid w:val="00336370"/>
    <w:rsid w:val="0034077E"/>
    <w:rsid w:val="00342757"/>
    <w:rsid w:val="0034333A"/>
    <w:rsid w:val="00343E05"/>
    <w:rsid w:val="00345870"/>
    <w:rsid w:val="003459AD"/>
    <w:rsid w:val="00350668"/>
    <w:rsid w:val="003516B1"/>
    <w:rsid w:val="00351809"/>
    <w:rsid w:val="0035351B"/>
    <w:rsid w:val="00360414"/>
    <w:rsid w:val="00361D6A"/>
    <w:rsid w:val="003669BB"/>
    <w:rsid w:val="00366EF3"/>
    <w:rsid w:val="00370DD8"/>
    <w:rsid w:val="0037173B"/>
    <w:rsid w:val="0037321A"/>
    <w:rsid w:val="00373B1E"/>
    <w:rsid w:val="00374ECB"/>
    <w:rsid w:val="003758F7"/>
    <w:rsid w:val="0037741F"/>
    <w:rsid w:val="00383928"/>
    <w:rsid w:val="0038651A"/>
    <w:rsid w:val="003867E0"/>
    <w:rsid w:val="00386C34"/>
    <w:rsid w:val="003919DE"/>
    <w:rsid w:val="003925DB"/>
    <w:rsid w:val="00392B1D"/>
    <w:rsid w:val="00395149"/>
    <w:rsid w:val="003963C1"/>
    <w:rsid w:val="00396DCC"/>
    <w:rsid w:val="00396E96"/>
    <w:rsid w:val="003A0BC6"/>
    <w:rsid w:val="003A27FB"/>
    <w:rsid w:val="003A4D71"/>
    <w:rsid w:val="003B0E10"/>
    <w:rsid w:val="003B2E96"/>
    <w:rsid w:val="003B43BE"/>
    <w:rsid w:val="003B4DCC"/>
    <w:rsid w:val="003B4E03"/>
    <w:rsid w:val="003C1A58"/>
    <w:rsid w:val="003C2366"/>
    <w:rsid w:val="003C5C4F"/>
    <w:rsid w:val="003D0B97"/>
    <w:rsid w:val="003D3453"/>
    <w:rsid w:val="003D3933"/>
    <w:rsid w:val="003D4FF0"/>
    <w:rsid w:val="003E4A42"/>
    <w:rsid w:val="003E68A2"/>
    <w:rsid w:val="003E6C13"/>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85C"/>
    <w:rsid w:val="00420D55"/>
    <w:rsid w:val="00421B70"/>
    <w:rsid w:val="00423E1F"/>
    <w:rsid w:val="0042518F"/>
    <w:rsid w:val="0042585A"/>
    <w:rsid w:val="00426D73"/>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1919"/>
    <w:rsid w:val="00482990"/>
    <w:rsid w:val="004858DF"/>
    <w:rsid w:val="00486D2B"/>
    <w:rsid w:val="00490485"/>
    <w:rsid w:val="00493A29"/>
    <w:rsid w:val="00494545"/>
    <w:rsid w:val="00494571"/>
    <w:rsid w:val="0049534D"/>
    <w:rsid w:val="004A3538"/>
    <w:rsid w:val="004B2C62"/>
    <w:rsid w:val="004B3349"/>
    <w:rsid w:val="004B47A6"/>
    <w:rsid w:val="004B4844"/>
    <w:rsid w:val="004B7024"/>
    <w:rsid w:val="004C0914"/>
    <w:rsid w:val="004C130A"/>
    <w:rsid w:val="004C259C"/>
    <w:rsid w:val="004C4B84"/>
    <w:rsid w:val="004C7AFC"/>
    <w:rsid w:val="004D0094"/>
    <w:rsid w:val="004D4BFC"/>
    <w:rsid w:val="004E0BCF"/>
    <w:rsid w:val="004E0F9F"/>
    <w:rsid w:val="004E28A1"/>
    <w:rsid w:val="004E3164"/>
    <w:rsid w:val="004E38FB"/>
    <w:rsid w:val="004E52D3"/>
    <w:rsid w:val="004E6218"/>
    <w:rsid w:val="004F17AE"/>
    <w:rsid w:val="004F2787"/>
    <w:rsid w:val="004F285B"/>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207"/>
    <w:rsid w:val="00524923"/>
    <w:rsid w:val="00525503"/>
    <w:rsid w:val="00525ADD"/>
    <w:rsid w:val="00526943"/>
    <w:rsid w:val="005322B8"/>
    <w:rsid w:val="0053316E"/>
    <w:rsid w:val="005357F5"/>
    <w:rsid w:val="00535B3D"/>
    <w:rsid w:val="00535ECD"/>
    <w:rsid w:val="0053658D"/>
    <w:rsid w:val="005371D4"/>
    <w:rsid w:val="00541F3C"/>
    <w:rsid w:val="00543C35"/>
    <w:rsid w:val="00550CD9"/>
    <w:rsid w:val="005544B6"/>
    <w:rsid w:val="005554BA"/>
    <w:rsid w:val="0055733F"/>
    <w:rsid w:val="00557980"/>
    <w:rsid w:val="005600E7"/>
    <w:rsid w:val="00560399"/>
    <w:rsid w:val="005616B7"/>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4E7B"/>
    <w:rsid w:val="005B5732"/>
    <w:rsid w:val="005B7C2C"/>
    <w:rsid w:val="005C4425"/>
    <w:rsid w:val="005C4485"/>
    <w:rsid w:val="005C4D49"/>
    <w:rsid w:val="005C5319"/>
    <w:rsid w:val="005C554F"/>
    <w:rsid w:val="005C61DB"/>
    <w:rsid w:val="005C78EC"/>
    <w:rsid w:val="005C7A1E"/>
    <w:rsid w:val="005D0698"/>
    <w:rsid w:val="005D0705"/>
    <w:rsid w:val="005D0978"/>
    <w:rsid w:val="005D2C3B"/>
    <w:rsid w:val="005D3E6C"/>
    <w:rsid w:val="005D52A5"/>
    <w:rsid w:val="005D5380"/>
    <w:rsid w:val="005D7333"/>
    <w:rsid w:val="005E1E45"/>
    <w:rsid w:val="005E3053"/>
    <w:rsid w:val="005E3156"/>
    <w:rsid w:val="005E597D"/>
    <w:rsid w:val="005F1953"/>
    <w:rsid w:val="005F7725"/>
    <w:rsid w:val="005F799E"/>
    <w:rsid w:val="00600163"/>
    <w:rsid w:val="00602DCA"/>
    <w:rsid w:val="0060459B"/>
    <w:rsid w:val="00604BE3"/>
    <w:rsid w:val="00613A2C"/>
    <w:rsid w:val="00615040"/>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5F15"/>
    <w:rsid w:val="00676D9E"/>
    <w:rsid w:val="00677309"/>
    <w:rsid w:val="006809F2"/>
    <w:rsid w:val="00682057"/>
    <w:rsid w:val="00682FE6"/>
    <w:rsid w:val="00685AEB"/>
    <w:rsid w:val="0068683E"/>
    <w:rsid w:val="00691DEB"/>
    <w:rsid w:val="00694B22"/>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B65"/>
    <w:rsid w:val="006D2D88"/>
    <w:rsid w:val="006D3BC9"/>
    <w:rsid w:val="006D3F52"/>
    <w:rsid w:val="006D7631"/>
    <w:rsid w:val="006E0D5F"/>
    <w:rsid w:val="006E158F"/>
    <w:rsid w:val="006E349F"/>
    <w:rsid w:val="006E6670"/>
    <w:rsid w:val="006E7B0F"/>
    <w:rsid w:val="006F4484"/>
    <w:rsid w:val="006F6B12"/>
    <w:rsid w:val="0070058F"/>
    <w:rsid w:val="007007C5"/>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37C1"/>
    <w:rsid w:val="00754EA6"/>
    <w:rsid w:val="00756884"/>
    <w:rsid w:val="007604A9"/>
    <w:rsid w:val="00761DBA"/>
    <w:rsid w:val="007704AE"/>
    <w:rsid w:val="00771B36"/>
    <w:rsid w:val="00772D1F"/>
    <w:rsid w:val="007742D6"/>
    <w:rsid w:val="00774E6A"/>
    <w:rsid w:val="0077680A"/>
    <w:rsid w:val="007825E4"/>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0B1C"/>
    <w:rsid w:val="007B4C64"/>
    <w:rsid w:val="007B591D"/>
    <w:rsid w:val="007C0082"/>
    <w:rsid w:val="007C022C"/>
    <w:rsid w:val="007C4B71"/>
    <w:rsid w:val="007D0F02"/>
    <w:rsid w:val="007D1416"/>
    <w:rsid w:val="007D177E"/>
    <w:rsid w:val="007D30D7"/>
    <w:rsid w:val="007D3978"/>
    <w:rsid w:val="007D46FC"/>
    <w:rsid w:val="007D5868"/>
    <w:rsid w:val="007D663A"/>
    <w:rsid w:val="007E07C9"/>
    <w:rsid w:val="007E08EA"/>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BB8"/>
    <w:rsid w:val="00831B88"/>
    <w:rsid w:val="00836575"/>
    <w:rsid w:val="00841B76"/>
    <w:rsid w:val="008423B6"/>
    <w:rsid w:val="008437E1"/>
    <w:rsid w:val="008459F3"/>
    <w:rsid w:val="0084692A"/>
    <w:rsid w:val="0084719C"/>
    <w:rsid w:val="008511C6"/>
    <w:rsid w:val="0086001C"/>
    <w:rsid w:val="00860778"/>
    <w:rsid w:val="00861CCE"/>
    <w:rsid w:val="00861D45"/>
    <w:rsid w:val="00862046"/>
    <w:rsid w:val="008629A4"/>
    <w:rsid w:val="00864803"/>
    <w:rsid w:val="008660FA"/>
    <w:rsid w:val="008669CD"/>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5996"/>
    <w:rsid w:val="008A66C0"/>
    <w:rsid w:val="008A7412"/>
    <w:rsid w:val="008A7C21"/>
    <w:rsid w:val="008A7CE9"/>
    <w:rsid w:val="008B1342"/>
    <w:rsid w:val="008B1EB3"/>
    <w:rsid w:val="008B2259"/>
    <w:rsid w:val="008B68D6"/>
    <w:rsid w:val="008C10AF"/>
    <w:rsid w:val="008C3051"/>
    <w:rsid w:val="008C3D09"/>
    <w:rsid w:val="008D298B"/>
    <w:rsid w:val="008D3D4B"/>
    <w:rsid w:val="008D5C5C"/>
    <w:rsid w:val="008D68AD"/>
    <w:rsid w:val="008D6E5B"/>
    <w:rsid w:val="008E3832"/>
    <w:rsid w:val="008E511D"/>
    <w:rsid w:val="008E6F0E"/>
    <w:rsid w:val="008E7660"/>
    <w:rsid w:val="008F0FE6"/>
    <w:rsid w:val="008F43EF"/>
    <w:rsid w:val="008F6857"/>
    <w:rsid w:val="009003E5"/>
    <w:rsid w:val="00903867"/>
    <w:rsid w:val="009042A0"/>
    <w:rsid w:val="009055BB"/>
    <w:rsid w:val="009059FD"/>
    <w:rsid w:val="009133CF"/>
    <w:rsid w:val="00913D55"/>
    <w:rsid w:val="009144D7"/>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672F8"/>
    <w:rsid w:val="00972E87"/>
    <w:rsid w:val="00974151"/>
    <w:rsid w:val="00974D73"/>
    <w:rsid w:val="00981173"/>
    <w:rsid w:val="00981EA3"/>
    <w:rsid w:val="00986C08"/>
    <w:rsid w:val="00986F6A"/>
    <w:rsid w:val="00991CA2"/>
    <w:rsid w:val="00992D0D"/>
    <w:rsid w:val="0099408A"/>
    <w:rsid w:val="009952C9"/>
    <w:rsid w:val="009A081E"/>
    <w:rsid w:val="009A2585"/>
    <w:rsid w:val="009A4551"/>
    <w:rsid w:val="009A4E02"/>
    <w:rsid w:val="009B2BA3"/>
    <w:rsid w:val="009B2BFD"/>
    <w:rsid w:val="009C2E6F"/>
    <w:rsid w:val="009C4579"/>
    <w:rsid w:val="009C76C5"/>
    <w:rsid w:val="009D1826"/>
    <w:rsid w:val="009D1B06"/>
    <w:rsid w:val="009D38E1"/>
    <w:rsid w:val="009D6F59"/>
    <w:rsid w:val="009D7A81"/>
    <w:rsid w:val="009E0468"/>
    <w:rsid w:val="009E095A"/>
    <w:rsid w:val="009E56C3"/>
    <w:rsid w:val="009E6A76"/>
    <w:rsid w:val="009F4219"/>
    <w:rsid w:val="009F6DFD"/>
    <w:rsid w:val="009F722A"/>
    <w:rsid w:val="009F7626"/>
    <w:rsid w:val="00A018AA"/>
    <w:rsid w:val="00A05E1C"/>
    <w:rsid w:val="00A0656D"/>
    <w:rsid w:val="00A07481"/>
    <w:rsid w:val="00A07B74"/>
    <w:rsid w:val="00A11D58"/>
    <w:rsid w:val="00A12884"/>
    <w:rsid w:val="00A15935"/>
    <w:rsid w:val="00A206A9"/>
    <w:rsid w:val="00A251EB"/>
    <w:rsid w:val="00A26046"/>
    <w:rsid w:val="00A27178"/>
    <w:rsid w:val="00A32679"/>
    <w:rsid w:val="00A32C02"/>
    <w:rsid w:val="00A33692"/>
    <w:rsid w:val="00A33A61"/>
    <w:rsid w:val="00A3560A"/>
    <w:rsid w:val="00A364D8"/>
    <w:rsid w:val="00A36A81"/>
    <w:rsid w:val="00A42241"/>
    <w:rsid w:val="00A43A66"/>
    <w:rsid w:val="00A43DAC"/>
    <w:rsid w:val="00A4411B"/>
    <w:rsid w:val="00A46702"/>
    <w:rsid w:val="00A4772C"/>
    <w:rsid w:val="00A478B0"/>
    <w:rsid w:val="00A50F04"/>
    <w:rsid w:val="00A5510D"/>
    <w:rsid w:val="00A558A5"/>
    <w:rsid w:val="00A56AF6"/>
    <w:rsid w:val="00A5705F"/>
    <w:rsid w:val="00A612DC"/>
    <w:rsid w:val="00A61A6F"/>
    <w:rsid w:val="00A61E4E"/>
    <w:rsid w:val="00A62E08"/>
    <w:rsid w:val="00A65549"/>
    <w:rsid w:val="00A66540"/>
    <w:rsid w:val="00A665DF"/>
    <w:rsid w:val="00A670FD"/>
    <w:rsid w:val="00A74DC4"/>
    <w:rsid w:val="00A75C43"/>
    <w:rsid w:val="00A80CBE"/>
    <w:rsid w:val="00A8371F"/>
    <w:rsid w:val="00A90351"/>
    <w:rsid w:val="00A926C7"/>
    <w:rsid w:val="00A92E5C"/>
    <w:rsid w:val="00A939ED"/>
    <w:rsid w:val="00A94BE6"/>
    <w:rsid w:val="00AA0783"/>
    <w:rsid w:val="00AA1D30"/>
    <w:rsid w:val="00AA2E3A"/>
    <w:rsid w:val="00AA4177"/>
    <w:rsid w:val="00AA4985"/>
    <w:rsid w:val="00AA5741"/>
    <w:rsid w:val="00AA6A0A"/>
    <w:rsid w:val="00AB046A"/>
    <w:rsid w:val="00AB626C"/>
    <w:rsid w:val="00AB6431"/>
    <w:rsid w:val="00AC0240"/>
    <w:rsid w:val="00AC13DC"/>
    <w:rsid w:val="00AC19FB"/>
    <w:rsid w:val="00AC5462"/>
    <w:rsid w:val="00AC63C3"/>
    <w:rsid w:val="00AC7660"/>
    <w:rsid w:val="00AD1726"/>
    <w:rsid w:val="00AD4CB9"/>
    <w:rsid w:val="00AD745E"/>
    <w:rsid w:val="00AD7AB1"/>
    <w:rsid w:val="00AE0A40"/>
    <w:rsid w:val="00AE25AC"/>
    <w:rsid w:val="00AE579B"/>
    <w:rsid w:val="00AE75DE"/>
    <w:rsid w:val="00AF2A3F"/>
    <w:rsid w:val="00AF4053"/>
    <w:rsid w:val="00AF4E13"/>
    <w:rsid w:val="00B131EC"/>
    <w:rsid w:val="00B13B63"/>
    <w:rsid w:val="00B14A11"/>
    <w:rsid w:val="00B17ED1"/>
    <w:rsid w:val="00B24A50"/>
    <w:rsid w:val="00B25247"/>
    <w:rsid w:val="00B26601"/>
    <w:rsid w:val="00B27658"/>
    <w:rsid w:val="00B27F5D"/>
    <w:rsid w:val="00B30B4B"/>
    <w:rsid w:val="00B319BA"/>
    <w:rsid w:val="00B32179"/>
    <w:rsid w:val="00B32336"/>
    <w:rsid w:val="00B33069"/>
    <w:rsid w:val="00B332FC"/>
    <w:rsid w:val="00B35C25"/>
    <w:rsid w:val="00B35FA9"/>
    <w:rsid w:val="00B378C1"/>
    <w:rsid w:val="00B430D3"/>
    <w:rsid w:val="00B469CE"/>
    <w:rsid w:val="00B475CF"/>
    <w:rsid w:val="00B47A5C"/>
    <w:rsid w:val="00B5024D"/>
    <w:rsid w:val="00B524E0"/>
    <w:rsid w:val="00B54109"/>
    <w:rsid w:val="00B5503C"/>
    <w:rsid w:val="00B56B69"/>
    <w:rsid w:val="00B605A8"/>
    <w:rsid w:val="00B63BE0"/>
    <w:rsid w:val="00B63D72"/>
    <w:rsid w:val="00B64211"/>
    <w:rsid w:val="00B6497E"/>
    <w:rsid w:val="00B65A2E"/>
    <w:rsid w:val="00B65B2F"/>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575E"/>
    <w:rsid w:val="00BA6EA5"/>
    <w:rsid w:val="00BB3D8B"/>
    <w:rsid w:val="00BB5028"/>
    <w:rsid w:val="00BB64F9"/>
    <w:rsid w:val="00BC107E"/>
    <w:rsid w:val="00BC2E9A"/>
    <w:rsid w:val="00BC3331"/>
    <w:rsid w:val="00BD016D"/>
    <w:rsid w:val="00BD0521"/>
    <w:rsid w:val="00BD2190"/>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5728"/>
    <w:rsid w:val="00C561AC"/>
    <w:rsid w:val="00C57F0E"/>
    <w:rsid w:val="00C60EA3"/>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38B8"/>
    <w:rsid w:val="00CA606F"/>
    <w:rsid w:val="00CA74B0"/>
    <w:rsid w:val="00CB1E3A"/>
    <w:rsid w:val="00CB39AC"/>
    <w:rsid w:val="00CB6F48"/>
    <w:rsid w:val="00CB7B26"/>
    <w:rsid w:val="00CC2F6D"/>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2547"/>
    <w:rsid w:val="00CF33C4"/>
    <w:rsid w:val="00CF4408"/>
    <w:rsid w:val="00CF47B4"/>
    <w:rsid w:val="00CF5E77"/>
    <w:rsid w:val="00D01AF7"/>
    <w:rsid w:val="00D02680"/>
    <w:rsid w:val="00D02F2A"/>
    <w:rsid w:val="00D03CAE"/>
    <w:rsid w:val="00D04C75"/>
    <w:rsid w:val="00D05892"/>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BE0"/>
    <w:rsid w:val="00D45603"/>
    <w:rsid w:val="00D46A14"/>
    <w:rsid w:val="00D47D3F"/>
    <w:rsid w:val="00D50F17"/>
    <w:rsid w:val="00D518D8"/>
    <w:rsid w:val="00D51B0A"/>
    <w:rsid w:val="00D521E7"/>
    <w:rsid w:val="00D53A17"/>
    <w:rsid w:val="00D54C32"/>
    <w:rsid w:val="00D55072"/>
    <w:rsid w:val="00D622EA"/>
    <w:rsid w:val="00D62447"/>
    <w:rsid w:val="00D6439F"/>
    <w:rsid w:val="00D6447A"/>
    <w:rsid w:val="00D659B9"/>
    <w:rsid w:val="00D772F6"/>
    <w:rsid w:val="00D810C3"/>
    <w:rsid w:val="00D958B6"/>
    <w:rsid w:val="00D96EC4"/>
    <w:rsid w:val="00D97A97"/>
    <w:rsid w:val="00DA0C3F"/>
    <w:rsid w:val="00DA148A"/>
    <w:rsid w:val="00DA2A49"/>
    <w:rsid w:val="00DA3173"/>
    <w:rsid w:val="00DA3467"/>
    <w:rsid w:val="00DA43FD"/>
    <w:rsid w:val="00DA476E"/>
    <w:rsid w:val="00DB2E9E"/>
    <w:rsid w:val="00DB479A"/>
    <w:rsid w:val="00DB56F7"/>
    <w:rsid w:val="00DB60BE"/>
    <w:rsid w:val="00DB61BF"/>
    <w:rsid w:val="00DC0C17"/>
    <w:rsid w:val="00DC1355"/>
    <w:rsid w:val="00DC1398"/>
    <w:rsid w:val="00DC6641"/>
    <w:rsid w:val="00DD1293"/>
    <w:rsid w:val="00DD3BA4"/>
    <w:rsid w:val="00DD4925"/>
    <w:rsid w:val="00DD500B"/>
    <w:rsid w:val="00DE0CDA"/>
    <w:rsid w:val="00DE0FFB"/>
    <w:rsid w:val="00DE1F7D"/>
    <w:rsid w:val="00DE3FE2"/>
    <w:rsid w:val="00DE5611"/>
    <w:rsid w:val="00DF56D1"/>
    <w:rsid w:val="00DF6901"/>
    <w:rsid w:val="00E03C39"/>
    <w:rsid w:val="00E056FF"/>
    <w:rsid w:val="00E1231D"/>
    <w:rsid w:val="00E12694"/>
    <w:rsid w:val="00E12B2F"/>
    <w:rsid w:val="00E17A10"/>
    <w:rsid w:val="00E24F10"/>
    <w:rsid w:val="00E2691B"/>
    <w:rsid w:val="00E26FC4"/>
    <w:rsid w:val="00E27353"/>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260"/>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EF654D"/>
    <w:rsid w:val="00F00B14"/>
    <w:rsid w:val="00F012E4"/>
    <w:rsid w:val="00F03F27"/>
    <w:rsid w:val="00F04BB5"/>
    <w:rsid w:val="00F062A9"/>
    <w:rsid w:val="00F11C2F"/>
    <w:rsid w:val="00F1307A"/>
    <w:rsid w:val="00F136BD"/>
    <w:rsid w:val="00F15DE6"/>
    <w:rsid w:val="00F16632"/>
    <w:rsid w:val="00F16BDB"/>
    <w:rsid w:val="00F173EE"/>
    <w:rsid w:val="00F17C2E"/>
    <w:rsid w:val="00F24A2B"/>
    <w:rsid w:val="00F2611E"/>
    <w:rsid w:val="00F271A2"/>
    <w:rsid w:val="00F27ED6"/>
    <w:rsid w:val="00F303C2"/>
    <w:rsid w:val="00F31EC7"/>
    <w:rsid w:val="00F31FAC"/>
    <w:rsid w:val="00F33757"/>
    <w:rsid w:val="00F36489"/>
    <w:rsid w:val="00F36C0A"/>
    <w:rsid w:val="00F37752"/>
    <w:rsid w:val="00F43D81"/>
    <w:rsid w:val="00F44661"/>
    <w:rsid w:val="00F45EFC"/>
    <w:rsid w:val="00F4750D"/>
    <w:rsid w:val="00F51212"/>
    <w:rsid w:val="00F529D4"/>
    <w:rsid w:val="00F54834"/>
    <w:rsid w:val="00F61259"/>
    <w:rsid w:val="00F619F0"/>
    <w:rsid w:val="00F621A8"/>
    <w:rsid w:val="00F62AF2"/>
    <w:rsid w:val="00F62B2D"/>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3F5"/>
    <w:rsid w:val="00FA5657"/>
    <w:rsid w:val="00FA7C7D"/>
    <w:rsid w:val="00FB0E6E"/>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68683E"/>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821558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2879266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4938098">
      <w:bodyDiv w:val="1"/>
      <w:marLeft w:val="0"/>
      <w:marRight w:val="0"/>
      <w:marTop w:val="0"/>
      <w:marBottom w:val="0"/>
      <w:divBdr>
        <w:top w:val="none" w:sz="0" w:space="0" w:color="auto"/>
        <w:left w:val="none" w:sz="0" w:space="0" w:color="auto"/>
        <w:bottom w:val="none" w:sz="0" w:space="0" w:color="auto"/>
        <w:right w:val="none" w:sz="0" w:space="0" w:color="auto"/>
      </w:divBdr>
    </w:div>
    <w:div w:id="42442787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71701931">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8681650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621724">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09002740">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49507807">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813945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8139924">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602408">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15454376">
      <w:bodyDiv w:val="1"/>
      <w:marLeft w:val="0"/>
      <w:marRight w:val="0"/>
      <w:marTop w:val="0"/>
      <w:marBottom w:val="0"/>
      <w:divBdr>
        <w:top w:val="none" w:sz="0" w:space="0" w:color="auto"/>
        <w:left w:val="none" w:sz="0" w:space="0" w:color="auto"/>
        <w:bottom w:val="none" w:sz="0" w:space="0" w:color="auto"/>
        <w:right w:val="none" w:sz="0" w:space="0" w:color="auto"/>
      </w:divBdr>
    </w:div>
    <w:div w:id="2051611357">
      <w:bodyDiv w:val="1"/>
      <w:marLeft w:val="0"/>
      <w:marRight w:val="0"/>
      <w:marTop w:val="0"/>
      <w:marBottom w:val="0"/>
      <w:divBdr>
        <w:top w:val="none" w:sz="0" w:space="0" w:color="auto"/>
        <w:left w:val="none" w:sz="0" w:space="0" w:color="auto"/>
        <w:bottom w:val="none" w:sz="0" w:space="0" w:color="auto"/>
        <w:right w:val="none" w:sz="0" w:space="0" w:color="auto"/>
      </w:divBdr>
    </w:div>
    <w:div w:id="206668429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30956"/>
    <w:rsid w:val="00272DA9"/>
    <w:rsid w:val="002D1E6C"/>
    <w:rsid w:val="002E2224"/>
    <w:rsid w:val="00364A7E"/>
    <w:rsid w:val="003A5463"/>
    <w:rsid w:val="003B0709"/>
    <w:rsid w:val="003F1487"/>
    <w:rsid w:val="00434199"/>
    <w:rsid w:val="00445BD2"/>
    <w:rsid w:val="004461B3"/>
    <w:rsid w:val="00466AB4"/>
    <w:rsid w:val="004A1B36"/>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9F45EE"/>
    <w:rsid w:val="00A72B34"/>
    <w:rsid w:val="00AB1AE5"/>
    <w:rsid w:val="00AC05A9"/>
    <w:rsid w:val="00AD3EDB"/>
    <w:rsid w:val="00AE6E79"/>
    <w:rsid w:val="00B211D9"/>
    <w:rsid w:val="00B86CEB"/>
    <w:rsid w:val="00C421A2"/>
    <w:rsid w:val="00C44849"/>
    <w:rsid w:val="00CD4751"/>
    <w:rsid w:val="00D24A33"/>
    <w:rsid w:val="00D3036B"/>
    <w:rsid w:val="00DE0CC1"/>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6DD4-F4D0-4643-9955-13061636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2504</Words>
  <Characters>13527</Characters>
  <Application>Microsoft Office Word</Application>
  <DocSecurity>0</DocSecurity>
  <Lines>112</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84</cp:revision>
  <dcterms:created xsi:type="dcterms:W3CDTF">2024-04-23T21:42:00Z</dcterms:created>
  <dcterms:modified xsi:type="dcterms:W3CDTF">2024-04-30T13:32:00Z</dcterms:modified>
</cp:coreProperties>
</file>