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F0DCD" w14:textId="77777777" w:rsidR="00464FCA" w:rsidRDefault="00B2557E">
      <w:pPr>
        <w:spacing w:line="240" w:lineRule="auto"/>
        <w:jc w:val="center"/>
        <w:rPr>
          <w:rFonts w:ascii="Verdana" w:eastAsia="Verdana" w:hAnsi="Verdana" w:cs="Verdana"/>
          <w:b/>
          <w:color w:val="0022B9"/>
        </w:rPr>
      </w:pPr>
      <w:r>
        <w:rPr>
          <w:rFonts w:ascii="Verdana" w:eastAsia="Verdana" w:hAnsi="Verdana" w:cs="Verdana"/>
          <w:b/>
          <w:color w:val="0022B9"/>
        </w:rPr>
        <w:t>TEMPORADA</w:t>
      </w:r>
    </w:p>
    <w:p w14:paraId="5AA16B14" w14:textId="77777777" w:rsidR="00464FCA" w:rsidRDefault="00B2557E">
      <w:pPr>
        <w:spacing w:line="240" w:lineRule="auto"/>
        <w:jc w:val="center"/>
        <w:rPr>
          <w:rFonts w:ascii="Verdana" w:eastAsia="Verdana" w:hAnsi="Verdana" w:cs="Verdana"/>
          <w:b/>
          <w:color w:val="0022B9"/>
        </w:rPr>
      </w:pPr>
      <w:r>
        <w:rPr>
          <w:rFonts w:ascii="Verdana" w:eastAsia="Verdana" w:hAnsi="Verdana" w:cs="Verdana"/>
          <w:b/>
          <w:color w:val="0022B9"/>
        </w:rPr>
        <w:t>2023</w:t>
      </w:r>
    </w:p>
    <w:p w14:paraId="7D95D6F9" w14:textId="77777777" w:rsidR="00464FCA" w:rsidRDefault="00464FCA">
      <w:pPr>
        <w:spacing w:line="240" w:lineRule="auto"/>
        <w:jc w:val="center"/>
        <w:rPr>
          <w:rFonts w:ascii="Verdana" w:eastAsia="Verdana" w:hAnsi="Verdana" w:cs="Verdana"/>
          <w:b/>
          <w:color w:val="0022B9"/>
        </w:rPr>
      </w:pPr>
    </w:p>
    <w:p w14:paraId="78650032" w14:textId="77777777" w:rsidR="00464FCA" w:rsidRDefault="00B2557E">
      <w:pPr>
        <w:spacing w:line="240" w:lineRule="auto"/>
        <w:jc w:val="center"/>
        <w:rPr>
          <w:rFonts w:ascii="Verdana" w:eastAsia="Verdana" w:hAnsi="Verdana" w:cs="Verdana"/>
          <w:b/>
          <w:i/>
          <w:color w:val="0022B9"/>
        </w:rPr>
      </w:pPr>
      <w:r>
        <w:rPr>
          <w:rFonts w:ascii="Verdana" w:eastAsia="Verdana" w:hAnsi="Verdana" w:cs="Verdana"/>
          <w:b/>
          <w:i/>
          <w:color w:val="0022B9"/>
        </w:rPr>
        <w:t>Quinze primaveras musicais</w:t>
      </w:r>
    </w:p>
    <w:p w14:paraId="55C5742D" w14:textId="77777777" w:rsidR="00464FCA" w:rsidRDefault="00464FCA">
      <w:pPr>
        <w:spacing w:line="240" w:lineRule="auto"/>
        <w:jc w:val="center"/>
        <w:rPr>
          <w:rFonts w:ascii="Verdana" w:eastAsia="Verdana" w:hAnsi="Verdana" w:cs="Verdana"/>
          <w:b/>
          <w:i/>
          <w:color w:val="0022B9"/>
        </w:rPr>
      </w:pPr>
    </w:p>
    <w:p w14:paraId="1306BF7D" w14:textId="77777777" w:rsidR="00464FCA" w:rsidRDefault="00464FCA">
      <w:pPr>
        <w:spacing w:line="240" w:lineRule="auto"/>
        <w:jc w:val="center"/>
        <w:rPr>
          <w:rFonts w:ascii="Verdana" w:eastAsia="Verdana" w:hAnsi="Verdana" w:cs="Verdana"/>
          <w:b/>
          <w:i/>
          <w:color w:val="0022B9"/>
        </w:rPr>
      </w:pPr>
    </w:p>
    <w:p w14:paraId="04ECC96C" w14:textId="64333FFE" w:rsidR="00464FCA" w:rsidRPr="002A27BE" w:rsidRDefault="00803E07">
      <w:pPr>
        <w:spacing w:line="240" w:lineRule="auto"/>
        <w:jc w:val="center"/>
        <w:rPr>
          <w:rFonts w:ascii="Verdana" w:eastAsia="Verdana" w:hAnsi="Verdana" w:cs="Verdana"/>
          <w:b/>
          <w:iCs/>
          <w:color w:val="0022B9"/>
        </w:rPr>
      </w:pPr>
      <w:r w:rsidRPr="002A27BE">
        <w:rPr>
          <w:rFonts w:ascii="Verdana" w:eastAsia="Verdana" w:hAnsi="Verdana" w:cs="Verdana"/>
          <w:b/>
          <w:iCs/>
          <w:color w:val="0022B9"/>
        </w:rPr>
        <w:t>FILARMÔNICA DE MINAS GERAIS</w:t>
      </w:r>
      <w:r w:rsidR="00A809AA" w:rsidRPr="002A27BE">
        <w:rPr>
          <w:rFonts w:ascii="Verdana" w:eastAsia="Verdana" w:hAnsi="Verdana" w:cs="Verdana"/>
          <w:b/>
          <w:iCs/>
          <w:color w:val="0022B9"/>
        </w:rPr>
        <w:t xml:space="preserve"> </w:t>
      </w:r>
      <w:r w:rsidR="00E96410" w:rsidRPr="002A27BE">
        <w:rPr>
          <w:rFonts w:ascii="Verdana" w:eastAsia="Verdana" w:hAnsi="Verdana" w:cs="Verdana"/>
          <w:b/>
          <w:iCs/>
          <w:color w:val="0022B9"/>
        </w:rPr>
        <w:t xml:space="preserve">APRESENTA </w:t>
      </w:r>
      <w:r w:rsidR="002A27BE" w:rsidRPr="002A27BE">
        <w:rPr>
          <w:rFonts w:ascii="Verdana" w:eastAsia="Verdana" w:hAnsi="Verdana" w:cs="Verdana"/>
          <w:b/>
          <w:iCs/>
          <w:color w:val="0022B9"/>
        </w:rPr>
        <w:t xml:space="preserve">PRIMEIRA SINFONIA DE MAHLER E </w:t>
      </w:r>
      <w:r w:rsidR="00E96410" w:rsidRPr="002A27BE">
        <w:rPr>
          <w:rFonts w:ascii="Verdana" w:eastAsia="Verdana" w:hAnsi="Verdana" w:cs="Verdana"/>
          <w:b/>
          <w:iCs/>
          <w:color w:val="0022B9"/>
        </w:rPr>
        <w:t xml:space="preserve">OBRAS DE CARLOS GOMES </w:t>
      </w:r>
      <w:r w:rsidR="00D90DE8" w:rsidRPr="002A27BE">
        <w:rPr>
          <w:rFonts w:ascii="Verdana" w:eastAsia="Verdana" w:hAnsi="Verdana" w:cs="Verdana"/>
          <w:b/>
          <w:iCs/>
          <w:color w:val="0022B9"/>
        </w:rPr>
        <w:t xml:space="preserve">RECÉM-GRAVADAS </w:t>
      </w:r>
      <w:r w:rsidR="002239D8" w:rsidRPr="002A27BE">
        <w:rPr>
          <w:rFonts w:ascii="Verdana" w:eastAsia="Verdana" w:hAnsi="Verdana" w:cs="Verdana"/>
          <w:b/>
          <w:iCs/>
          <w:color w:val="0022B9"/>
        </w:rPr>
        <w:t>PELA ORQUESTRA</w:t>
      </w:r>
      <w:r w:rsidR="00F1481F" w:rsidRPr="002A27BE">
        <w:rPr>
          <w:rFonts w:ascii="Verdana" w:eastAsia="Verdana" w:hAnsi="Verdana" w:cs="Verdana"/>
          <w:b/>
          <w:iCs/>
          <w:color w:val="0022B9"/>
        </w:rPr>
        <w:t xml:space="preserve"> </w:t>
      </w:r>
    </w:p>
    <w:p w14:paraId="43679397" w14:textId="77777777" w:rsidR="00EC7410" w:rsidRPr="002A27BE" w:rsidRDefault="00EC7410">
      <w:pPr>
        <w:spacing w:line="240" w:lineRule="auto"/>
        <w:jc w:val="center"/>
        <w:rPr>
          <w:rFonts w:ascii="Verdana" w:eastAsia="Verdana" w:hAnsi="Verdana" w:cs="Verdana"/>
          <w:b/>
          <w:iCs/>
          <w:color w:val="0022B9"/>
        </w:rPr>
      </w:pPr>
    </w:p>
    <w:p w14:paraId="65023175" w14:textId="77777777" w:rsidR="00464FCA" w:rsidRPr="002A27BE" w:rsidRDefault="00464FCA">
      <w:pPr>
        <w:jc w:val="center"/>
        <w:rPr>
          <w:rFonts w:ascii="Verdana" w:eastAsia="Verdana" w:hAnsi="Verdana" w:cs="Verdana"/>
          <w:b/>
          <w:color w:val="0022B9"/>
        </w:rPr>
      </w:pPr>
      <w:bookmarkStart w:id="0" w:name="_gjdgxs" w:colFirst="0" w:colLast="0"/>
      <w:bookmarkEnd w:id="0"/>
    </w:p>
    <w:p w14:paraId="20304620" w14:textId="11DF831A" w:rsidR="00464FCA" w:rsidRPr="002A27BE" w:rsidRDefault="009D2C8C">
      <w:pPr>
        <w:jc w:val="center"/>
        <w:rPr>
          <w:rFonts w:ascii="Verdana" w:eastAsia="Verdana" w:hAnsi="Verdana" w:cs="Verdana"/>
          <w:i/>
          <w:color w:val="0022B9"/>
          <w:sz w:val="20"/>
          <w:szCs w:val="20"/>
        </w:rPr>
      </w:pPr>
      <w:r w:rsidRPr="002A27BE">
        <w:rPr>
          <w:rFonts w:ascii="Verdana" w:eastAsia="Verdana" w:hAnsi="Verdana" w:cs="Verdana"/>
          <w:i/>
          <w:color w:val="0022B9"/>
          <w:sz w:val="20"/>
          <w:szCs w:val="20"/>
        </w:rPr>
        <w:t>Com</w:t>
      </w:r>
      <w:r w:rsidR="00B2557E" w:rsidRPr="002A27BE">
        <w:rPr>
          <w:rFonts w:ascii="Verdana" w:eastAsia="Verdana" w:hAnsi="Verdana" w:cs="Verdana"/>
          <w:i/>
          <w:color w:val="0022B9"/>
          <w:sz w:val="20"/>
          <w:szCs w:val="20"/>
        </w:rPr>
        <w:t xml:space="preserve"> regência do maestro </w:t>
      </w:r>
      <w:r w:rsidR="00EC7410" w:rsidRPr="002A27BE">
        <w:rPr>
          <w:rFonts w:ascii="Verdana" w:eastAsia="Verdana" w:hAnsi="Verdana" w:cs="Verdana"/>
          <w:i/>
          <w:color w:val="0022B9"/>
          <w:sz w:val="20"/>
          <w:szCs w:val="20"/>
        </w:rPr>
        <w:t>convidado Neil Thomson, obra de Nepomuceno também está no programa</w:t>
      </w:r>
    </w:p>
    <w:p w14:paraId="39DFF653" w14:textId="77777777" w:rsidR="00EF1018" w:rsidRPr="002A27BE" w:rsidRDefault="00EF1018">
      <w:pPr>
        <w:jc w:val="center"/>
        <w:rPr>
          <w:rFonts w:ascii="Verdana" w:eastAsia="Verdana" w:hAnsi="Verdana" w:cs="Verdana"/>
          <w:i/>
          <w:color w:val="0022B9"/>
          <w:sz w:val="20"/>
          <w:szCs w:val="20"/>
        </w:rPr>
      </w:pPr>
    </w:p>
    <w:p w14:paraId="0791CE3E" w14:textId="77777777" w:rsidR="00EF1018" w:rsidRPr="002A27BE" w:rsidRDefault="00EF1018">
      <w:pPr>
        <w:jc w:val="center"/>
        <w:rPr>
          <w:rFonts w:ascii="Verdana" w:eastAsia="Verdana" w:hAnsi="Verdana" w:cs="Verdana"/>
          <w:i/>
          <w:color w:val="0022B9"/>
          <w:sz w:val="20"/>
          <w:szCs w:val="20"/>
        </w:rPr>
      </w:pPr>
    </w:p>
    <w:p w14:paraId="7A353D86" w14:textId="2B9D492B" w:rsidR="00EF1018" w:rsidRDefault="00EF1018" w:rsidP="00087634">
      <w:pPr>
        <w:jc w:val="both"/>
        <w:rPr>
          <w:rFonts w:ascii="Verdana" w:hAnsi="Verdana" w:cs="Calibri Light"/>
          <w:color w:val="0022B9"/>
        </w:rPr>
      </w:pPr>
      <w:r w:rsidRPr="002A27BE">
        <w:rPr>
          <w:rFonts w:ascii="Verdana" w:hAnsi="Verdana" w:cs="Calibri Light"/>
          <w:color w:val="0022B9"/>
        </w:rPr>
        <w:t>Nos dias</w:t>
      </w:r>
      <w:r w:rsidRPr="002A27BE">
        <w:rPr>
          <w:rFonts w:ascii="Verdana" w:hAnsi="Verdana" w:cs="Calibri Light"/>
          <w:b/>
          <w:bCs/>
          <w:color w:val="0022B9"/>
        </w:rPr>
        <w:t xml:space="preserve"> 27 e 28 de julho</w:t>
      </w:r>
      <w:r w:rsidRPr="002A27BE">
        <w:rPr>
          <w:rFonts w:ascii="Verdana" w:hAnsi="Verdana" w:cs="Calibri Light"/>
          <w:color w:val="0022B9"/>
        </w:rPr>
        <w:t xml:space="preserve">, às </w:t>
      </w:r>
      <w:r w:rsidRPr="002A27BE">
        <w:rPr>
          <w:rFonts w:ascii="Verdana" w:hAnsi="Verdana" w:cs="Calibri Light"/>
          <w:b/>
          <w:bCs/>
          <w:color w:val="0022B9"/>
        </w:rPr>
        <w:t>20h30</w:t>
      </w:r>
      <w:r w:rsidRPr="002A27BE">
        <w:rPr>
          <w:rFonts w:ascii="Verdana" w:hAnsi="Verdana" w:cs="Calibri Light"/>
          <w:color w:val="0022B9"/>
        </w:rPr>
        <w:t>, na</w:t>
      </w:r>
      <w:r w:rsidRPr="002A27BE">
        <w:rPr>
          <w:rFonts w:ascii="Verdana" w:hAnsi="Verdana" w:cs="Calibri Light"/>
          <w:b/>
          <w:bCs/>
          <w:color w:val="0022B9"/>
        </w:rPr>
        <w:t xml:space="preserve"> Sala Minas Gerais</w:t>
      </w:r>
      <w:r w:rsidRPr="002A27BE">
        <w:rPr>
          <w:rFonts w:ascii="Verdana" w:hAnsi="Verdana" w:cs="Calibri Light"/>
          <w:color w:val="0022B9"/>
        </w:rPr>
        <w:t>, a</w:t>
      </w:r>
      <w:r w:rsidRPr="002A27BE">
        <w:rPr>
          <w:rFonts w:ascii="Verdana" w:hAnsi="Verdana" w:cs="Calibri Light"/>
          <w:b/>
          <w:bCs/>
          <w:color w:val="0022B9"/>
        </w:rPr>
        <w:t xml:space="preserve"> Filarmônica de Minas Gerais </w:t>
      </w:r>
      <w:r w:rsidRPr="002A27BE">
        <w:rPr>
          <w:rFonts w:ascii="Verdana" w:hAnsi="Verdana" w:cs="Calibri Light"/>
          <w:color w:val="0022B9"/>
        </w:rPr>
        <w:t xml:space="preserve">apresenta duas obras de </w:t>
      </w:r>
      <w:r w:rsidRPr="002A27BE">
        <w:rPr>
          <w:rFonts w:ascii="Verdana" w:hAnsi="Verdana" w:cs="Calibri Light"/>
          <w:b/>
          <w:bCs/>
          <w:color w:val="0022B9"/>
        </w:rPr>
        <w:t>Carlos Gomes</w:t>
      </w:r>
      <w:r w:rsidRPr="002A27BE">
        <w:rPr>
          <w:rFonts w:ascii="Verdana" w:hAnsi="Verdana" w:cs="Calibri Light"/>
          <w:color w:val="0022B9"/>
        </w:rPr>
        <w:t xml:space="preserve">, recém-gravadas pela Orquestra no CD dedicado ao compositor e lançado neste ano, </w:t>
      </w:r>
      <w:r w:rsidRPr="002A27BE">
        <w:rPr>
          <w:rFonts w:ascii="Verdana" w:hAnsi="Verdana" w:cs="Calibri Light"/>
          <w:i/>
          <w:iCs/>
          <w:color w:val="0022B9"/>
        </w:rPr>
        <w:t>Maria Tudor: Abertura e O Escravo: Alvorada.</w:t>
      </w:r>
      <w:r w:rsidRPr="002A27BE">
        <w:rPr>
          <w:rFonts w:ascii="Verdana" w:hAnsi="Verdana" w:cs="Calibri Light"/>
          <w:b/>
          <w:bCs/>
          <w:color w:val="0022B9"/>
        </w:rPr>
        <w:t xml:space="preserve"> </w:t>
      </w:r>
      <w:r w:rsidR="00EC7410" w:rsidRPr="002A27BE">
        <w:rPr>
          <w:rFonts w:ascii="Verdana" w:hAnsi="Verdana" w:cs="Calibri Light"/>
          <w:color w:val="0022B9"/>
        </w:rPr>
        <w:t xml:space="preserve">O programa traz também </w:t>
      </w:r>
      <w:r w:rsidR="002A27BE" w:rsidRPr="002A27BE">
        <w:rPr>
          <w:rFonts w:ascii="Verdana" w:hAnsi="Verdana" w:cs="Calibri Light"/>
          <w:i/>
          <w:iCs/>
          <w:color w:val="0022B9"/>
        </w:rPr>
        <w:t>a Sinfonia nº 1, “Titã</w:t>
      </w:r>
      <w:r w:rsidR="002A27BE" w:rsidRPr="002A27BE">
        <w:rPr>
          <w:rFonts w:ascii="Verdana" w:hAnsi="Verdana" w:cs="Calibri Light"/>
          <w:color w:val="0022B9"/>
        </w:rPr>
        <w:t xml:space="preserve">”, de </w:t>
      </w:r>
      <w:r w:rsidR="002A27BE" w:rsidRPr="002A27BE">
        <w:rPr>
          <w:rFonts w:ascii="Verdana" w:hAnsi="Verdana" w:cs="Calibri Light"/>
          <w:b/>
          <w:bCs/>
          <w:color w:val="0022B9"/>
        </w:rPr>
        <w:t>Mahler</w:t>
      </w:r>
      <w:r w:rsidR="002A27BE" w:rsidRPr="002A27BE">
        <w:rPr>
          <w:rFonts w:ascii="Verdana" w:hAnsi="Verdana" w:cs="Calibri Light"/>
          <w:color w:val="0022B9"/>
        </w:rPr>
        <w:t xml:space="preserve">, e </w:t>
      </w:r>
      <w:r w:rsidR="00EC7410" w:rsidRPr="002A27BE">
        <w:rPr>
          <w:rFonts w:ascii="Verdana" w:hAnsi="Verdana" w:cs="Calibri Light"/>
          <w:color w:val="0022B9"/>
        </w:rPr>
        <w:t xml:space="preserve">dois movimentos de uma </w:t>
      </w:r>
      <w:r w:rsidR="002A27BE" w:rsidRPr="002A27BE">
        <w:rPr>
          <w:rFonts w:ascii="Verdana" w:hAnsi="Verdana" w:cs="Calibri Light"/>
          <w:color w:val="0022B9"/>
        </w:rPr>
        <w:t>composição</w:t>
      </w:r>
      <w:r w:rsidR="00EC7410" w:rsidRPr="002A27BE">
        <w:rPr>
          <w:rFonts w:ascii="Verdana" w:hAnsi="Verdana" w:cs="Calibri Light"/>
          <w:color w:val="0022B9"/>
        </w:rPr>
        <w:t xml:space="preserve"> de</w:t>
      </w:r>
      <w:r w:rsidR="00EC7410" w:rsidRPr="002A27BE">
        <w:rPr>
          <w:rFonts w:ascii="Verdana" w:hAnsi="Verdana" w:cs="Calibri Light"/>
          <w:b/>
          <w:bCs/>
          <w:color w:val="0022B9"/>
        </w:rPr>
        <w:t xml:space="preserve"> Alberto Nepomuceno </w:t>
      </w:r>
      <w:r w:rsidR="00EC7410" w:rsidRPr="002A27BE">
        <w:rPr>
          <w:rFonts w:ascii="Verdana" w:hAnsi="Verdana" w:cs="Calibri Light"/>
          <w:bCs/>
          <w:color w:val="0022B9"/>
        </w:rPr>
        <w:t>–</w:t>
      </w:r>
      <w:r w:rsidR="00EC7410" w:rsidRPr="002A27BE">
        <w:rPr>
          <w:rFonts w:ascii="Verdana" w:hAnsi="Verdana" w:cs="Calibri Light"/>
          <w:b/>
          <w:bCs/>
          <w:color w:val="0022B9"/>
        </w:rPr>
        <w:t xml:space="preserve"> </w:t>
      </w:r>
      <w:r w:rsidRPr="002A27BE">
        <w:rPr>
          <w:rFonts w:ascii="Verdana" w:hAnsi="Verdana" w:cs="Calibri Light"/>
          <w:i/>
          <w:iCs/>
          <w:color w:val="0022B9"/>
        </w:rPr>
        <w:t xml:space="preserve">Série Brasileira: A sesta na rede e Batuque. </w:t>
      </w:r>
      <w:r w:rsidRPr="002A27BE">
        <w:rPr>
          <w:rFonts w:ascii="Verdana" w:hAnsi="Verdana" w:cs="Calibri Light"/>
          <w:color w:val="0022B9"/>
        </w:rPr>
        <w:t>A regência é do maestro</w:t>
      </w:r>
      <w:r w:rsidR="00EC7410" w:rsidRPr="002A27BE">
        <w:rPr>
          <w:rFonts w:ascii="Verdana" w:hAnsi="Verdana" w:cs="Calibri Light"/>
          <w:color w:val="0022B9"/>
        </w:rPr>
        <w:t xml:space="preserve"> convidado </w:t>
      </w:r>
      <w:r w:rsidR="00EC7410" w:rsidRPr="002A27BE">
        <w:rPr>
          <w:rFonts w:ascii="Verdana" w:hAnsi="Verdana" w:cs="Calibri Light"/>
          <w:b/>
          <w:bCs/>
          <w:color w:val="0022B9"/>
        </w:rPr>
        <w:t>Neil Thomson</w:t>
      </w:r>
      <w:r w:rsidRPr="002A27BE">
        <w:rPr>
          <w:rFonts w:ascii="Verdana" w:hAnsi="Verdana" w:cs="Calibri Light"/>
          <w:color w:val="0022B9"/>
        </w:rPr>
        <w:t xml:space="preserve">. Os ingressos estão à venda no site </w:t>
      </w:r>
      <w:hyperlink r:id="rId7" w:history="1">
        <w:r w:rsidRPr="002A27BE">
          <w:rPr>
            <w:rStyle w:val="Hyperlink"/>
            <w:rFonts w:ascii="Verdana" w:hAnsi="Verdana" w:cs="Calibri Light"/>
            <w:color w:val="0022B9"/>
          </w:rPr>
          <w:t>www.filarmonica.art.br</w:t>
        </w:r>
      </w:hyperlink>
      <w:r w:rsidRPr="002A27BE">
        <w:rPr>
          <w:rFonts w:ascii="Verdana" w:hAnsi="Verdana" w:cs="Calibri Light"/>
          <w:color w:val="0022B9"/>
        </w:rPr>
        <w:t xml:space="preserve"> e na bilheteria da Sala Minas Gerais.</w:t>
      </w:r>
    </w:p>
    <w:p w14:paraId="023E409E" w14:textId="77777777" w:rsidR="00C4511B" w:rsidRDefault="00C4511B" w:rsidP="00087634">
      <w:pPr>
        <w:jc w:val="both"/>
        <w:rPr>
          <w:rFonts w:ascii="Verdana" w:hAnsi="Verdana" w:cs="Calibri Light"/>
          <w:color w:val="0022B9"/>
        </w:rPr>
      </w:pPr>
    </w:p>
    <w:p w14:paraId="7A4246EB" w14:textId="77777777" w:rsidR="00464FCA" w:rsidRDefault="00B2557E" w:rsidP="009C5219">
      <w:pPr>
        <w:jc w:val="both"/>
        <w:rPr>
          <w:rFonts w:ascii="Verdana" w:eastAsia="Verdana" w:hAnsi="Verdana" w:cs="Verdana"/>
          <w:color w:val="0022B9"/>
        </w:rPr>
      </w:pPr>
      <w:r>
        <w:rPr>
          <w:rFonts w:ascii="Verdana" w:eastAsia="Verdana" w:hAnsi="Verdana" w:cs="Verdana"/>
          <w:color w:val="0022B9"/>
        </w:rPr>
        <w:t>Este projeto é apresentado pelo Ministério da Cultura, Governo de Minas Gerais e Itaú, por meio da Lei Federal de Incentivo à Cultura. Apoio: Circuito Liberdade. Realização: Instituto Cultural Filarmônica, Secretaria Estadual de Cultura e Turismo de MG, Governo de Minas Gerais, Ministério da Cultura e Governo Federal.</w:t>
      </w:r>
    </w:p>
    <w:p w14:paraId="5BA7A6FF" w14:textId="77777777" w:rsidR="00464FCA" w:rsidRDefault="00464FCA">
      <w:pPr>
        <w:spacing w:line="360" w:lineRule="auto"/>
        <w:jc w:val="both"/>
        <w:rPr>
          <w:rFonts w:ascii="Verdana" w:eastAsia="Verdana" w:hAnsi="Verdana" w:cs="Verdana"/>
          <w:color w:val="0022B9"/>
        </w:rPr>
      </w:pPr>
    </w:p>
    <w:p w14:paraId="17AC574F" w14:textId="0A94514B" w:rsidR="00332CBC" w:rsidRPr="002A27BE" w:rsidRDefault="00332CBC" w:rsidP="00332CBC">
      <w:pPr>
        <w:spacing w:line="360" w:lineRule="auto"/>
        <w:jc w:val="both"/>
        <w:rPr>
          <w:rFonts w:ascii="Verdana" w:eastAsia="Verdana" w:hAnsi="Verdana" w:cs="Calibri Light"/>
          <w:b/>
          <w:bCs/>
          <w:color w:val="0022B9"/>
        </w:rPr>
      </w:pPr>
      <w:bookmarkStart w:id="1" w:name="_Hlk127421997"/>
      <w:r w:rsidRPr="002A27BE">
        <w:rPr>
          <w:rFonts w:ascii="Verdana" w:eastAsia="Verdana" w:hAnsi="Verdana" w:cs="Calibri Light"/>
          <w:b/>
          <w:bCs/>
          <w:color w:val="0022B9"/>
        </w:rPr>
        <w:t xml:space="preserve">Maestro </w:t>
      </w:r>
      <w:r w:rsidR="00817CBA" w:rsidRPr="002A27BE">
        <w:rPr>
          <w:rFonts w:ascii="Verdana" w:eastAsia="Verdana" w:hAnsi="Verdana" w:cs="Calibri Light"/>
          <w:b/>
          <w:bCs/>
          <w:color w:val="0022B9"/>
        </w:rPr>
        <w:t>Neil Thomson</w:t>
      </w:r>
      <w:r w:rsidRPr="002A27BE">
        <w:rPr>
          <w:rFonts w:ascii="Verdana" w:eastAsia="Verdana" w:hAnsi="Verdana" w:cs="Calibri Light"/>
          <w:b/>
          <w:bCs/>
          <w:color w:val="0022B9"/>
        </w:rPr>
        <w:t xml:space="preserve">, </w:t>
      </w:r>
      <w:r w:rsidR="00817CBA" w:rsidRPr="002A27BE">
        <w:rPr>
          <w:rFonts w:ascii="Verdana" w:eastAsia="Verdana" w:hAnsi="Verdana" w:cs="Calibri Light"/>
          <w:b/>
          <w:bCs/>
          <w:color w:val="0022B9"/>
        </w:rPr>
        <w:t>regente convidado</w:t>
      </w:r>
    </w:p>
    <w:p w14:paraId="0A100E1A" w14:textId="77777777" w:rsidR="00817CBA" w:rsidRPr="002A27BE" w:rsidRDefault="00817CBA" w:rsidP="002A27BE">
      <w:pPr>
        <w:pStyle w:val="NormalWeb"/>
        <w:spacing w:before="0" w:beforeAutospacing="0" w:after="0" w:afterAutospacing="0" w:line="276" w:lineRule="auto"/>
        <w:jc w:val="both"/>
        <w:rPr>
          <w:rFonts w:ascii="Verdana" w:hAnsi="Verdana" w:cstheme="minorHAnsi"/>
          <w:color w:val="0000CC"/>
          <w:sz w:val="22"/>
          <w:szCs w:val="22"/>
        </w:rPr>
      </w:pPr>
      <w:r w:rsidRPr="002A27BE">
        <w:rPr>
          <w:rFonts w:ascii="Verdana" w:hAnsi="Verdana" w:cstheme="minorHAnsi"/>
          <w:color w:val="0000CC"/>
          <w:sz w:val="22"/>
          <w:szCs w:val="22"/>
        </w:rPr>
        <w:t xml:space="preserve">Natural de Londres, Neil Thomson estudou violino e viola na Royal </w:t>
      </w:r>
      <w:proofErr w:type="spellStart"/>
      <w:r w:rsidRPr="002A27BE">
        <w:rPr>
          <w:rFonts w:ascii="Verdana" w:hAnsi="Verdana" w:cstheme="minorHAnsi"/>
          <w:color w:val="0000CC"/>
          <w:sz w:val="22"/>
          <w:szCs w:val="22"/>
        </w:rPr>
        <w:t>Academy</w:t>
      </w:r>
      <w:proofErr w:type="spellEnd"/>
      <w:r w:rsidRPr="002A27BE">
        <w:rPr>
          <w:rFonts w:ascii="Verdana" w:hAnsi="Verdana" w:cstheme="minorHAnsi"/>
          <w:color w:val="0000CC"/>
          <w:sz w:val="22"/>
          <w:szCs w:val="22"/>
        </w:rPr>
        <w:t xml:space="preserve"> </w:t>
      </w:r>
      <w:proofErr w:type="spellStart"/>
      <w:r w:rsidRPr="002A27BE">
        <w:rPr>
          <w:rFonts w:ascii="Verdana" w:hAnsi="Verdana" w:cstheme="minorHAnsi"/>
          <w:color w:val="0000CC"/>
          <w:sz w:val="22"/>
          <w:szCs w:val="22"/>
        </w:rPr>
        <w:t>of</w:t>
      </w:r>
      <w:proofErr w:type="spellEnd"/>
      <w:r w:rsidRPr="002A27BE">
        <w:rPr>
          <w:rFonts w:ascii="Verdana" w:hAnsi="Verdana" w:cstheme="minorHAnsi"/>
          <w:color w:val="0000CC"/>
          <w:sz w:val="22"/>
          <w:szCs w:val="22"/>
        </w:rPr>
        <w:t xml:space="preserve"> Music e regência no Royal </w:t>
      </w:r>
      <w:proofErr w:type="spellStart"/>
      <w:r w:rsidRPr="002A27BE">
        <w:rPr>
          <w:rFonts w:ascii="Verdana" w:hAnsi="Verdana" w:cstheme="minorHAnsi"/>
          <w:color w:val="0000CC"/>
          <w:sz w:val="22"/>
          <w:szCs w:val="22"/>
        </w:rPr>
        <w:t>College</w:t>
      </w:r>
      <w:proofErr w:type="spellEnd"/>
      <w:r w:rsidRPr="002A27BE">
        <w:rPr>
          <w:rFonts w:ascii="Verdana" w:hAnsi="Verdana" w:cstheme="minorHAnsi"/>
          <w:color w:val="0000CC"/>
          <w:sz w:val="22"/>
          <w:szCs w:val="22"/>
        </w:rPr>
        <w:t xml:space="preserve"> </w:t>
      </w:r>
      <w:proofErr w:type="spellStart"/>
      <w:r w:rsidRPr="002A27BE">
        <w:rPr>
          <w:rFonts w:ascii="Verdana" w:hAnsi="Verdana" w:cstheme="minorHAnsi"/>
          <w:color w:val="0000CC"/>
          <w:sz w:val="22"/>
          <w:szCs w:val="22"/>
        </w:rPr>
        <w:t>of</w:t>
      </w:r>
      <w:proofErr w:type="spellEnd"/>
      <w:r w:rsidRPr="002A27BE">
        <w:rPr>
          <w:rFonts w:ascii="Verdana" w:hAnsi="Verdana" w:cstheme="minorHAnsi"/>
          <w:color w:val="0000CC"/>
          <w:sz w:val="22"/>
          <w:szCs w:val="22"/>
        </w:rPr>
        <w:t xml:space="preserve"> Music. Desde 2014, é Regente Titular e Diretor Artístico da Orquestra Filarmônica de Goiás. Atualmente, está envolvido em um projeto de gravação das quatorze sinfonias de Claudio Santoro e obras de diversos outros compositores brasileiros com as orquestras Filarmônica de Goiás, Osesp, Gulbenkian e de Câmara Inglesa para a série Brasil em Concerto, da Naxos. Dirigiu as mais prestigiadas orquestras do Reino Unido, entre elas a Sinfônica e a Filarmônica de Londres, a Filarmônica Real, </w:t>
      </w:r>
      <w:proofErr w:type="spellStart"/>
      <w:r w:rsidRPr="002A27BE">
        <w:rPr>
          <w:rFonts w:ascii="Verdana" w:hAnsi="Verdana" w:cstheme="minorHAnsi"/>
          <w:color w:val="0000CC"/>
          <w:sz w:val="22"/>
          <w:szCs w:val="22"/>
        </w:rPr>
        <w:t>Philharmonia</w:t>
      </w:r>
      <w:proofErr w:type="spellEnd"/>
      <w:r w:rsidRPr="002A27BE">
        <w:rPr>
          <w:rFonts w:ascii="Verdana" w:hAnsi="Verdana" w:cstheme="minorHAnsi"/>
          <w:color w:val="0000CC"/>
          <w:sz w:val="22"/>
          <w:szCs w:val="22"/>
        </w:rPr>
        <w:t xml:space="preserve"> e Royal Liverpool. Também conduziu importantes orquestras no restante da Europa, Ásia e América. Possui uma notável atuação como professor, tendo sido o mais jovem diretor de regência do Royal </w:t>
      </w:r>
      <w:proofErr w:type="spellStart"/>
      <w:r w:rsidRPr="002A27BE">
        <w:rPr>
          <w:rFonts w:ascii="Verdana" w:hAnsi="Verdana" w:cstheme="minorHAnsi"/>
          <w:color w:val="0000CC"/>
          <w:sz w:val="22"/>
          <w:szCs w:val="22"/>
        </w:rPr>
        <w:t>College</w:t>
      </w:r>
      <w:proofErr w:type="spellEnd"/>
      <w:r w:rsidRPr="002A27BE">
        <w:rPr>
          <w:rFonts w:ascii="Verdana" w:hAnsi="Verdana" w:cstheme="minorHAnsi"/>
          <w:color w:val="0000CC"/>
          <w:sz w:val="22"/>
          <w:szCs w:val="22"/>
        </w:rPr>
        <w:t xml:space="preserve"> </w:t>
      </w:r>
      <w:proofErr w:type="spellStart"/>
      <w:r w:rsidRPr="002A27BE">
        <w:rPr>
          <w:rFonts w:ascii="Verdana" w:hAnsi="Verdana" w:cstheme="minorHAnsi"/>
          <w:color w:val="0000CC"/>
          <w:sz w:val="22"/>
          <w:szCs w:val="22"/>
        </w:rPr>
        <w:t>of</w:t>
      </w:r>
      <w:proofErr w:type="spellEnd"/>
      <w:r w:rsidRPr="002A27BE">
        <w:rPr>
          <w:rFonts w:ascii="Verdana" w:hAnsi="Verdana" w:cstheme="minorHAnsi"/>
          <w:color w:val="0000CC"/>
          <w:sz w:val="22"/>
          <w:szCs w:val="22"/>
        </w:rPr>
        <w:t xml:space="preserve"> Music e convidado em diversos festivais e instituições do mundo. A convite de </w:t>
      </w:r>
      <w:proofErr w:type="spellStart"/>
      <w:r w:rsidRPr="002A27BE">
        <w:rPr>
          <w:rFonts w:ascii="Verdana" w:hAnsi="Verdana" w:cstheme="minorHAnsi"/>
          <w:color w:val="0000CC"/>
          <w:sz w:val="22"/>
          <w:szCs w:val="22"/>
        </w:rPr>
        <w:t>Lorin</w:t>
      </w:r>
      <w:proofErr w:type="spellEnd"/>
      <w:r w:rsidRPr="002A27BE">
        <w:rPr>
          <w:rFonts w:ascii="Verdana" w:hAnsi="Verdana" w:cstheme="minorHAnsi"/>
          <w:color w:val="0000CC"/>
          <w:sz w:val="22"/>
          <w:szCs w:val="22"/>
        </w:rPr>
        <w:t xml:space="preserve"> </w:t>
      </w:r>
      <w:proofErr w:type="spellStart"/>
      <w:r w:rsidRPr="002A27BE">
        <w:rPr>
          <w:rFonts w:ascii="Verdana" w:hAnsi="Verdana" w:cstheme="minorHAnsi"/>
          <w:color w:val="0000CC"/>
          <w:sz w:val="22"/>
          <w:szCs w:val="22"/>
        </w:rPr>
        <w:t>Maazel</w:t>
      </w:r>
      <w:proofErr w:type="spellEnd"/>
      <w:r w:rsidRPr="002A27BE">
        <w:rPr>
          <w:rFonts w:ascii="Verdana" w:hAnsi="Verdana" w:cstheme="minorHAnsi"/>
          <w:color w:val="0000CC"/>
          <w:sz w:val="22"/>
          <w:szCs w:val="22"/>
        </w:rPr>
        <w:t xml:space="preserve">, foi jurado das rondas europeias do Concurso de Regência </w:t>
      </w:r>
      <w:proofErr w:type="spellStart"/>
      <w:r w:rsidRPr="002A27BE">
        <w:rPr>
          <w:rFonts w:ascii="Verdana" w:hAnsi="Verdana" w:cstheme="minorHAnsi"/>
          <w:color w:val="0000CC"/>
          <w:sz w:val="22"/>
          <w:szCs w:val="22"/>
        </w:rPr>
        <w:t>Maazel</w:t>
      </w:r>
      <w:proofErr w:type="spellEnd"/>
      <w:r w:rsidRPr="002A27BE">
        <w:rPr>
          <w:rFonts w:ascii="Verdana" w:hAnsi="Verdana" w:cstheme="minorHAnsi"/>
          <w:color w:val="0000CC"/>
          <w:sz w:val="22"/>
          <w:szCs w:val="22"/>
        </w:rPr>
        <w:t xml:space="preserve">. Também integrou o júri do Concurso Internacional de Regência Eduardo Mata, na Cidade do México, ao lado de </w:t>
      </w:r>
      <w:proofErr w:type="spellStart"/>
      <w:r w:rsidRPr="002A27BE">
        <w:rPr>
          <w:rFonts w:ascii="Verdana" w:hAnsi="Verdana" w:cstheme="minorHAnsi"/>
          <w:color w:val="0000CC"/>
          <w:sz w:val="22"/>
          <w:szCs w:val="22"/>
        </w:rPr>
        <w:t>Gunther</w:t>
      </w:r>
      <w:proofErr w:type="spellEnd"/>
      <w:r w:rsidRPr="002A27BE">
        <w:rPr>
          <w:rFonts w:ascii="Verdana" w:hAnsi="Verdana" w:cstheme="minorHAnsi"/>
          <w:color w:val="0000CC"/>
          <w:sz w:val="22"/>
          <w:szCs w:val="22"/>
        </w:rPr>
        <w:t xml:space="preserve"> </w:t>
      </w:r>
      <w:proofErr w:type="spellStart"/>
      <w:r w:rsidRPr="002A27BE">
        <w:rPr>
          <w:rFonts w:ascii="Verdana" w:hAnsi="Verdana" w:cstheme="minorHAnsi"/>
          <w:color w:val="0000CC"/>
          <w:sz w:val="22"/>
          <w:szCs w:val="22"/>
        </w:rPr>
        <w:t>Schuller</w:t>
      </w:r>
      <w:proofErr w:type="spellEnd"/>
      <w:r w:rsidRPr="002A27BE">
        <w:rPr>
          <w:rFonts w:ascii="Verdana" w:hAnsi="Verdana" w:cstheme="minorHAnsi"/>
          <w:color w:val="0000CC"/>
          <w:sz w:val="22"/>
          <w:szCs w:val="22"/>
        </w:rPr>
        <w:t xml:space="preserve">. Atualmente, é professor no Los Angeles </w:t>
      </w:r>
      <w:proofErr w:type="spellStart"/>
      <w:r w:rsidRPr="002A27BE">
        <w:rPr>
          <w:rFonts w:ascii="Verdana" w:hAnsi="Verdana" w:cstheme="minorHAnsi"/>
          <w:color w:val="0000CC"/>
          <w:sz w:val="22"/>
          <w:szCs w:val="22"/>
        </w:rPr>
        <w:t>Conducting</w:t>
      </w:r>
      <w:proofErr w:type="spellEnd"/>
      <w:r w:rsidRPr="002A27BE">
        <w:rPr>
          <w:rFonts w:ascii="Verdana" w:hAnsi="Verdana" w:cstheme="minorHAnsi"/>
          <w:color w:val="0000CC"/>
          <w:sz w:val="22"/>
          <w:szCs w:val="22"/>
        </w:rPr>
        <w:t xml:space="preserve"> Workshop e na Dresden </w:t>
      </w:r>
      <w:proofErr w:type="spellStart"/>
      <w:r w:rsidRPr="002A27BE">
        <w:rPr>
          <w:rFonts w:ascii="Verdana" w:hAnsi="Verdana" w:cstheme="minorHAnsi"/>
          <w:color w:val="0000CC"/>
          <w:sz w:val="22"/>
          <w:szCs w:val="22"/>
        </w:rPr>
        <w:t>Dirigierakademie</w:t>
      </w:r>
      <w:proofErr w:type="spellEnd"/>
      <w:r w:rsidRPr="002A27BE">
        <w:rPr>
          <w:rFonts w:ascii="Verdana" w:hAnsi="Verdana" w:cstheme="minorHAnsi"/>
          <w:color w:val="0000CC"/>
          <w:sz w:val="22"/>
          <w:szCs w:val="22"/>
        </w:rPr>
        <w:t>.</w:t>
      </w:r>
    </w:p>
    <w:p w14:paraId="24F9ACFA" w14:textId="77777777" w:rsidR="00817CBA" w:rsidRPr="002A27BE" w:rsidRDefault="00817CBA" w:rsidP="00817CBA">
      <w:pPr>
        <w:rPr>
          <w:color w:val="0000CC"/>
        </w:rPr>
      </w:pPr>
    </w:p>
    <w:bookmarkEnd w:id="1"/>
    <w:p w14:paraId="450EEAA3" w14:textId="77777777" w:rsidR="002A27BE" w:rsidRDefault="002A27BE">
      <w:pPr>
        <w:jc w:val="both"/>
        <w:rPr>
          <w:rFonts w:ascii="Verdana" w:eastAsia="Verdana" w:hAnsi="Verdana" w:cs="Verdana"/>
          <w:b/>
          <w:color w:val="0022B9"/>
        </w:rPr>
      </w:pPr>
    </w:p>
    <w:p w14:paraId="32275C06" w14:textId="77777777" w:rsidR="00464FCA" w:rsidRDefault="00B2557E">
      <w:pPr>
        <w:jc w:val="both"/>
        <w:rPr>
          <w:rFonts w:ascii="Verdana" w:eastAsia="Verdana" w:hAnsi="Verdana" w:cs="Verdana"/>
          <w:b/>
          <w:color w:val="0022B9"/>
        </w:rPr>
      </w:pPr>
      <w:r>
        <w:rPr>
          <w:rFonts w:ascii="Verdana" w:eastAsia="Verdana" w:hAnsi="Verdana" w:cs="Verdana"/>
          <w:b/>
          <w:color w:val="0022B9"/>
        </w:rPr>
        <w:t>Repertório</w:t>
      </w:r>
    </w:p>
    <w:p w14:paraId="134A09DA" w14:textId="77777777" w:rsidR="0031665B" w:rsidRDefault="0031665B">
      <w:pPr>
        <w:jc w:val="both"/>
        <w:rPr>
          <w:rFonts w:ascii="Verdana" w:eastAsia="Verdana" w:hAnsi="Verdana" w:cs="Verdana"/>
          <w:b/>
          <w:color w:val="0022B9"/>
        </w:rPr>
      </w:pPr>
    </w:p>
    <w:p w14:paraId="09CA96BF" w14:textId="6EECEE30" w:rsidR="00464FCA" w:rsidRDefault="0031665B">
      <w:pPr>
        <w:spacing w:line="240" w:lineRule="auto"/>
        <w:jc w:val="both"/>
        <w:rPr>
          <w:rFonts w:ascii="Verdana" w:eastAsia="Verdana" w:hAnsi="Verdana" w:cs="Verdana"/>
          <w:b/>
          <w:color w:val="0022B9"/>
          <w:highlight w:val="white"/>
        </w:rPr>
      </w:pPr>
      <w:r>
        <w:rPr>
          <w:rFonts w:ascii="Verdana" w:eastAsia="Verdana" w:hAnsi="Verdana" w:cs="Verdana"/>
          <w:b/>
          <w:color w:val="0022B9"/>
        </w:rPr>
        <w:t xml:space="preserve">Alberto Nepomuceno </w:t>
      </w:r>
      <w:r w:rsidR="00B2557E">
        <w:rPr>
          <w:rFonts w:ascii="Verdana" w:eastAsia="Verdana" w:hAnsi="Verdana" w:cs="Verdana"/>
          <w:b/>
          <w:color w:val="0022B9"/>
          <w:highlight w:val="white"/>
        </w:rPr>
        <w:t>(</w:t>
      </w:r>
      <w:r>
        <w:rPr>
          <w:rFonts w:ascii="Verdana" w:eastAsia="Verdana" w:hAnsi="Verdana" w:cs="Verdana"/>
          <w:b/>
          <w:color w:val="0022B9"/>
          <w:highlight w:val="white"/>
        </w:rPr>
        <w:t>Fortaleza</w:t>
      </w:r>
      <w:r w:rsidR="00B2557E">
        <w:rPr>
          <w:rFonts w:ascii="Verdana" w:eastAsia="Verdana" w:hAnsi="Verdana" w:cs="Verdana"/>
          <w:b/>
          <w:color w:val="0022B9"/>
          <w:highlight w:val="white"/>
        </w:rPr>
        <w:t xml:space="preserve">, </w:t>
      </w:r>
      <w:r>
        <w:rPr>
          <w:rFonts w:ascii="Verdana" w:eastAsia="Verdana" w:hAnsi="Verdana" w:cs="Verdana"/>
          <w:b/>
          <w:color w:val="0022B9"/>
          <w:highlight w:val="white"/>
        </w:rPr>
        <w:t>Brasil</w:t>
      </w:r>
      <w:r w:rsidR="00B2557E">
        <w:rPr>
          <w:rFonts w:ascii="Verdana" w:eastAsia="Verdana" w:hAnsi="Verdana" w:cs="Verdana"/>
          <w:b/>
          <w:color w:val="0022B9"/>
          <w:highlight w:val="white"/>
        </w:rPr>
        <w:t>,</w:t>
      </w:r>
      <w:r w:rsidR="00BB60F9">
        <w:rPr>
          <w:rFonts w:ascii="Verdana" w:eastAsia="Verdana" w:hAnsi="Verdana" w:cs="Verdana"/>
          <w:b/>
          <w:color w:val="0022B9"/>
          <w:highlight w:val="white"/>
        </w:rPr>
        <w:t xml:space="preserve"> 1864 </w:t>
      </w:r>
      <w:r w:rsidR="00B2557E">
        <w:rPr>
          <w:rFonts w:ascii="Verdana" w:eastAsia="Verdana" w:hAnsi="Verdana" w:cs="Verdana"/>
          <w:b/>
          <w:color w:val="0022B9"/>
          <w:highlight w:val="white"/>
        </w:rPr>
        <w:t xml:space="preserve">– </w:t>
      </w:r>
      <w:r>
        <w:rPr>
          <w:rFonts w:ascii="Verdana" w:eastAsia="Verdana" w:hAnsi="Verdana" w:cs="Verdana"/>
          <w:b/>
          <w:color w:val="0022B9"/>
          <w:highlight w:val="white"/>
        </w:rPr>
        <w:t>Rio de Janeiro</w:t>
      </w:r>
      <w:r w:rsidR="00B2557E">
        <w:rPr>
          <w:rFonts w:ascii="Verdana" w:eastAsia="Verdana" w:hAnsi="Verdana" w:cs="Verdana"/>
          <w:b/>
          <w:color w:val="0022B9"/>
          <w:highlight w:val="white"/>
        </w:rPr>
        <w:t xml:space="preserve">, </w:t>
      </w:r>
      <w:r>
        <w:rPr>
          <w:rFonts w:ascii="Verdana" w:eastAsia="Verdana" w:hAnsi="Verdana" w:cs="Verdana"/>
          <w:b/>
          <w:color w:val="0022B9"/>
          <w:highlight w:val="white"/>
        </w:rPr>
        <w:t>Brasil</w:t>
      </w:r>
      <w:r w:rsidR="00B2557E">
        <w:rPr>
          <w:rFonts w:ascii="Verdana" w:eastAsia="Verdana" w:hAnsi="Verdana" w:cs="Verdana"/>
          <w:b/>
          <w:color w:val="0022B9"/>
          <w:highlight w:val="white"/>
        </w:rPr>
        <w:t>, 1</w:t>
      </w:r>
      <w:r w:rsidR="00BB60F9">
        <w:rPr>
          <w:rFonts w:ascii="Verdana" w:eastAsia="Verdana" w:hAnsi="Verdana" w:cs="Verdana"/>
          <w:b/>
          <w:color w:val="0022B9"/>
          <w:highlight w:val="white"/>
        </w:rPr>
        <w:t>920</w:t>
      </w:r>
      <w:r w:rsidR="00B2557E">
        <w:rPr>
          <w:rFonts w:ascii="Verdana" w:eastAsia="Verdana" w:hAnsi="Verdana" w:cs="Verdana"/>
          <w:b/>
          <w:color w:val="0022B9"/>
          <w:highlight w:val="white"/>
        </w:rPr>
        <w:t xml:space="preserve">) e a obra </w:t>
      </w:r>
      <w:r w:rsidR="00BB60F9" w:rsidRPr="0031665B">
        <w:rPr>
          <w:rFonts w:ascii="Verdana" w:eastAsia="Verdana" w:hAnsi="Verdana" w:cs="Verdana"/>
          <w:b/>
          <w:i/>
          <w:iCs/>
          <w:color w:val="0022B9"/>
          <w:highlight w:val="white"/>
        </w:rPr>
        <w:t>Série Brasileira: A sesta na rede e Batuque</w:t>
      </w:r>
      <w:r w:rsidR="00BB60F9" w:rsidRPr="00BB60F9">
        <w:rPr>
          <w:rFonts w:ascii="Verdana" w:eastAsia="Verdana" w:hAnsi="Verdana" w:cs="Verdana"/>
          <w:b/>
          <w:i/>
          <w:iCs/>
          <w:color w:val="0022B9"/>
          <w:highlight w:val="white"/>
        </w:rPr>
        <w:t xml:space="preserve"> </w:t>
      </w:r>
      <w:r w:rsidR="00B2557E" w:rsidRPr="00BB60F9">
        <w:rPr>
          <w:rFonts w:ascii="Verdana" w:eastAsia="Verdana" w:hAnsi="Verdana" w:cs="Verdana"/>
          <w:b/>
          <w:i/>
          <w:iCs/>
          <w:color w:val="0022B9"/>
          <w:highlight w:val="white"/>
        </w:rPr>
        <w:t>(</w:t>
      </w:r>
      <w:r w:rsidR="00BB60F9">
        <w:rPr>
          <w:rFonts w:ascii="Verdana" w:eastAsia="Verdana" w:hAnsi="Verdana" w:cs="Verdana"/>
          <w:b/>
          <w:color w:val="0022B9"/>
          <w:highlight w:val="white"/>
        </w:rPr>
        <w:t>1891</w:t>
      </w:r>
      <w:r w:rsidR="00B2557E">
        <w:rPr>
          <w:rFonts w:ascii="Verdana" w:eastAsia="Verdana" w:hAnsi="Verdana" w:cs="Verdana"/>
          <w:b/>
          <w:color w:val="0022B9"/>
          <w:highlight w:val="white"/>
        </w:rPr>
        <w:t>)</w:t>
      </w:r>
    </w:p>
    <w:p w14:paraId="40CDFDCF" w14:textId="77777777" w:rsidR="00996948" w:rsidRDefault="00996948">
      <w:pPr>
        <w:spacing w:line="240" w:lineRule="auto"/>
        <w:jc w:val="both"/>
        <w:rPr>
          <w:rFonts w:ascii="Verdana" w:eastAsia="Verdana" w:hAnsi="Verdana" w:cs="Verdana"/>
          <w:b/>
          <w:color w:val="0022B9"/>
          <w:highlight w:val="white"/>
        </w:rPr>
      </w:pPr>
    </w:p>
    <w:p w14:paraId="252243A8" w14:textId="7FDBF716" w:rsidR="00D55CE1" w:rsidRPr="002F5246" w:rsidRDefault="002F5246">
      <w:pPr>
        <w:spacing w:line="240" w:lineRule="auto"/>
        <w:jc w:val="both"/>
        <w:rPr>
          <w:rFonts w:ascii="Verdana" w:hAnsi="Verdana"/>
          <w:color w:val="0022B9"/>
        </w:rPr>
      </w:pPr>
      <w:r w:rsidRPr="002F5246">
        <w:rPr>
          <w:rFonts w:ascii="Verdana" w:hAnsi="Verdana"/>
          <w:color w:val="0022B9"/>
        </w:rPr>
        <w:t xml:space="preserve">Em 1897 Alberto Nepomuceno apresentou, em primeira audição no Brasil, a Sinfonia em sol menor e a Série Brasileira. As peças sinalizavam dois aspectos primordiais de sua produção: a Sinfonia refletia a maestria técnica adquirida pelo compositor em longos anos de aprendizado europeu. Já a Série tornou-se um marco inicial para a orientação nacionalista da música brasileira – no Batuque final a percussão inclui um reco-reco, o que enfureceu a crítica mais ortodoxa da época. Aos 24 anos, Nepomuceno mudou-se para a Europa. Em Roma, no Liceu Musical Santa Cecília, estudou piano com Giovanni </w:t>
      </w:r>
      <w:proofErr w:type="spellStart"/>
      <w:r w:rsidRPr="002F5246">
        <w:rPr>
          <w:rFonts w:ascii="Verdana" w:hAnsi="Verdana"/>
          <w:color w:val="0022B9"/>
        </w:rPr>
        <w:t>Sgambati</w:t>
      </w:r>
      <w:proofErr w:type="spellEnd"/>
      <w:r w:rsidRPr="002F5246">
        <w:rPr>
          <w:rFonts w:ascii="Verdana" w:hAnsi="Verdana"/>
          <w:color w:val="0022B9"/>
        </w:rPr>
        <w:t xml:space="preserve"> e harmonia com Cesare de Sanctis. Ainda </w:t>
      </w:r>
      <w:proofErr w:type="gramStart"/>
      <w:r w:rsidRPr="002F5246">
        <w:rPr>
          <w:rFonts w:ascii="Verdana" w:hAnsi="Verdana"/>
          <w:color w:val="0022B9"/>
        </w:rPr>
        <w:t>aperfeiçoou-se</w:t>
      </w:r>
      <w:proofErr w:type="gramEnd"/>
      <w:r w:rsidRPr="002F5246">
        <w:rPr>
          <w:rFonts w:ascii="Verdana" w:hAnsi="Verdana"/>
          <w:color w:val="0022B9"/>
        </w:rPr>
        <w:t xml:space="preserve"> na Alemanha, Áustria e Noruega – foi amigo muito próximo de Grieg. A Série Brasileira, em quatro partes, foi escrita em Berlim, aos 27 anos. A primeira, Alvorada na serra, inicia-se com o tema folclórico Sapo Cururu e, na parte central, apresenta um solo de harpa. O Intermédio seguinte é a orquestração do </w:t>
      </w:r>
      <w:proofErr w:type="spellStart"/>
      <w:r w:rsidRPr="002F5246">
        <w:rPr>
          <w:rFonts w:ascii="Verdana" w:hAnsi="Verdana"/>
          <w:color w:val="0022B9"/>
        </w:rPr>
        <w:t>Allegretto</w:t>
      </w:r>
      <w:proofErr w:type="spellEnd"/>
      <w:r w:rsidRPr="002F5246">
        <w:rPr>
          <w:rFonts w:ascii="Verdana" w:hAnsi="Verdana"/>
          <w:color w:val="0022B9"/>
        </w:rPr>
        <w:t> do Quarteto nº 3 do compositor, com vivacidade de um scherzo e o ritmo do maxixe. Sesta na rede, verdadeiro acalanto cearense, faz contraste com as partes rítmicas da Série, que termina com o polêmico Batuque.</w:t>
      </w:r>
    </w:p>
    <w:p w14:paraId="72BF5497" w14:textId="77777777" w:rsidR="002F5246" w:rsidRDefault="002F5246">
      <w:pPr>
        <w:spacing w:line="240" w:lineRule="auto"/>
        <w:jc w:val="both"/>
        <w:rPr>
          <w:rFonts w:ascii="Verdana" w:eastAsia="Verdana" w:hAnsi="Verdana" w:cs="Verdana"/>
          <w:b/>
          <w:color w:val="0022B9"/>
          <w:highlight w:val="white"/>
        </w:rPr>
      </w:pPr>
    </w:p>
    <w:p w14:paraId="58A04D79" w14:textId="5343EAAD" w:rsidR="00492B8F" w:rsidRDefault="00492B8F" w:rsidP="00492B8F">
      <w:pPr>
        <w:spacing w:line="240" w:lineRule="auto"/>
        <w:jc w:val="both"/>
        <w:rPr>
          <w:rFonts w:ascii="Verdana" w:eastAsia="Verdana" w:hAnsi="Verdana" w:cs="Verdana"/>
          <w:b/>
          <w:color w:val="0022B9"/>
          <w:highlight w:val="white"/>
        </w:rPr>
      </w:pPr>
      <w:r>
        <w:rPr>
          <w:rFonts w:ascii="Verdana" w:eastAsia="Verdana" w:hAnsi="Verdana" w:cs="Verdana"/>
          <w:b/>
          <w:color w:val="0022B9"/>
        </w:rPr>
        <w:t xml:space="preserve">Antônio Carlos Gomes </w:t>
      </w:r>
      <w:r>
        <w:rPr>
          <w:rFonts w:ascii="Verdana" w:eastAsia="Verdana" w:hAnsi="Verdana" w:cs="Verdana"/>
          <w:b/>
          <w:color w:val="0022B9"/>
          <w:highlight w:val="white"/>
        </w:rPr>
        <w:t xml:space="preserve">(Campinas, Brasil, 1836 – Belém, Brasil, 1896) e a obra </w:t>
      </w:r>
      <w:r>
        <w:rPr>
          <w:rFonts w:ascii="Verdana" w:eastAsia="Verdana" w:hAnsi="Verdana" w:cs="Verdana"/>
          <w:b/>
          <w:i/>
          <w:iCs/>
          <w:color w:val="0022B9"/>
          <w:highlight w:val="white"/>
        </w:rPr>
        <w:t>Maria Tudor: Abertura</w:t>
      </w:r>
      <w:r>
        <w:rPr>
          <w:rFonts w:ascii="Verdana" w:eastAsia="Verdana" w:hAnsi="Verdana" w:cs="Verdana"/>
          <w:b/>
          <w:color w:val="0022B9"/>
          <w:highlight w:val="white"/>
        </w:rPr>
        <w:t xml:space="preserve"> </w:t>
      </w:r>
      <w:r w:rsidRPr="00BB60F9">
        <w:rPr>
          <w:rFonts w:ascii="Verdana" w:eastAsia="Verdana" w:hAnsi="Verdana" w:cs="Verdana"/>
          <w:b/>
          <w:i/>
          <w:iCs/>
          <w:color w:val="0022B9"/>
          <w:highlight w:val="white"/>
        </w:rPr>
        <w:t>(</w:t>
      </w:r>
      <w:r>
        <w:rPr>
          <w:rFonts w:ascii="Verdana" w:eastAsia="Verdana" w:hAnsi="Verdana" w:cs="Verdana"/>
          <w:b/>
          <w:color w:val="0022B9"/>
          <w:highlight w:val="white"/>
        </w:rPr>
        <w:t>18</w:t>
      </w:r>
      <w:r w:rsidR="004D00FC">
        <w:rPr>
          <w:rFonts w:ascii="Verdana" w:eastAsia="Verdana" w:hAnsi="Verdana" w:cs="Verdana"/>
          <w:b/>
          <w:color w:val="0022B9"/>
          <w:highlight w:val="white"/>
        </w:rPr>
        <w:t>78</w:t>
      </w:r>
      <w:r>
        <w:rPr>
          <w:rFonts w:ascii="Verdana" w:eastAsia="Verdana" w:hAnsi="Verdana" w:cs="Verdana"/>
          <w:b/>
          <w:color w:val="0022B9"/>
          <w:highlight w:val="white"/>
        </w:rPr>
        <w:t>)</w:t>
      </w:r>
    </w:p>
    <w:p w14:paraId="54BECB04" w14:textId="77777777" w:rsidR="00CA0C35" w:rsidRDefault="00CA0C35" w:rsidP="00492B8F">
      <w:pPr>
        <w:spacing w:line="240" w:lineRule="auto"/>
        <w:jc w:val="both"/>
        <w:rPr>
          <w:rFonts w:ascii="Verdana" w:eastAsia="Verdana" w:hAnsi="Verdana" w:cs="Verdana"/>
          <w:b/>
          <w:color w:val="0022B9"/>
          <w:highlight w:val="white"/>
        </w:rPr>
      </w:pPr>
    </w:p>
    <w:p w14:paraId="4BB016C7" w14:textId="238EC642" w:rsidR="00CA0C35" w:rsidRPr="001740A1" w:rsidRDefault="00CA0C35" w:rsidP="00492B8F">
      <w:pPr>
        <w:spacing w:line="240" w:lineRule="auto"/>
        <w:jc w:val="both"/>
        <w:rPr>
          <w:rFonts w:ascii="Verdana" w:eastAsia="Verdana" w:hAnsi="Verdana" w:cs="Verdana"/>
          <w:b/>
          <w:color w:val="0022B9"/>
          <w:highlight w:val="white"/>
        </w:rPr>
      </w:pPr>
      <w:r w:rsidRPr="00C54105">
        <w:rPr>
          <w:rFonts w:ascii="Verdana" w:hAnsi="Verdana"/>
          <w:color w:val="0022B9"/>
        </w:rPr>
        <w:t>Inspirada no drama homônimo de Victor Hugo e com libreto de Emílio Praga, </w:t>
      </w:r>
      <w:r w:rsidRPr="00C54105">
        <w:rPr>
          <w:rFonts w:ascii="Verdana" w:hAnsi="Verdana"/>
          <w:i/>
          <w:iCs/>
          <w:color w:val="0022B9"/>
        </w:rPr>
        <w:t>Maria Tudor</w:t>
      </w:r>
      <w:r w:rsidRPr="00C54105">
        <w:rPr>
          <w:rFonts w:ascii="Verdana" w:hAnsi="Verdana"/>
          <w:color w:val="0022B9"/>
        </w:rPr>
        <w:t xml:space="preserve"> foi encenada pela primeira vez no teatro Alla Scala de Milão em 27 de março de 1879. Na época, Gomes já era figura de destaque no cenário operístico </w:t>
      </w:r>
      <w:r w:rsidRPr="00C54105">
        <w:rPr>
          <w:rFonts w:ascii="Verdana" w:hAnsi="Verdana"/>
          <w:color w:val="0022B9"/>
        </w:rPr>
        <w:lastRenderedPageBreak/>
        <w:t>internacional, tendo estreado com sucesso óperas como </w:t>
      </w:r>
      <w:r w:rsidRPr="00C54105">
        <w:rPr>
          <w:rFonts w:ascii="Verdana" w:hAnsi="Verdana"/>
          <w:i/>
          <w:iCs/>
          <w:color w:val="0022B9"/>
        </w:rPr>
        <w:t>O Guarani</w:t>
      </w:r>
      <w:r w:rsidRPr="00C54105">
        <w:rPr>
          <w:rFonts w:ascii="Verdana" w:hAnsi="Verdana"/>
          <w:color w:val="0022B9"/>
        </w:rPr>
        <w:t xml:space="preserve"> (1870) </w:t>
      </w:r>
      <w:proofErr w:type="gramStart"/>
      <w:r w:rsidRPr="00C54105">
        <w:rPr>
          <w:rFonts w:ascii="Verdana" w:hAnsi="Verdana"/>
          <w:color w:val="0022B9"/>
        </w:rPr>
        <w:t>e </w:t>
      </w:r>
      <w:r w:rsidRPr="00C54105">
        <w:rPr>
          <w:rFonts w:ascii="Verdana" w:hAnsi="Verdana"/>
          <w:i/>
          <w:iCs/>
          <w:color w:val="0022B9"/>
        </w:rPr>
        <w:t>Fosca</w:t>
      </w:r>
      <w:proofErr w:type="gramEnd"/>
      <w:r w:rsidRPr="00C54105">
        <w:rPr>
          <w:rFonts w:ascii="Verdana" w:hAnsi="Verdana"/>
          <w:color w:val="0022B9"/>
        </w:rPr>
        <w:t> (1873). Em </w:t>
      </w:r>
      <w:r w:rsidRPr="00C54105">
        <w:rPr>
          <w:rFonts w:ascii="Verdana" w:hAnsi="Verdana"/>
          <w:i/>
          <w:iCs/>
          <w:color w:val="0022B9"/>
        </w:rPr>
        <w:t>Maria Tudor</w:t>
      </w:r>
      <w:r w:rsidRPr="00C54105">
        <w:rPr>
          <w:rFonts w:ascii="Verdana" w:hAnsi="Verdana"/>
          <w:color w:val="0022B9"/>
        </w:rPr>
        <w:t>, o enredo se baseia na história da rainha Maria I da Inglaterra, conhecida como “a sanguinária”. Diferentemente das aberturas convencionais, que condensam em um </w:t>
      </w:r>
      <w:r w:rsidRPr="00C54105">
        <w:rPr>
          <w:rStyle w:val="nfase"/>
          <w:rFonts w:ascii="Verdana" w:hAnsi="Verdana"/>
          <w:color w:val="0022B9"/>
        </w:rPr>
        <w:t>pot-pourri</w:t>
      </w:r>
      <w:r w:rsidRPr="00C54105">
        <w:rPr>
          <w:rFonts w:ascii="Verdana" w:hAnsi="Verdana"/>
          <w:color w:val="0022B9"/>
        </w:rPr>
        <w:t> os principais temas da ópera, essa peça concilia o tema da vingança, extraído do final do Ato III, com os momentos líricos da marcha dos condenados do Ato IV, através de um trabalho de desenvolvimento melódico. Carlos Gomes realiza, dessa maneira, uma obra sinfônica em que a ânsia de vingança inicial se transforma numa seção lírica, marcada pela compaixão e pelo amor. Segundo Victor Hugo, o drama pretende retratar “uma rainha que seja uma mulher. Grande como rainha. Verdadeira como mulher”.</w:t>
      </w:r>
    </w:p>
    <w:p w14:paraId="14E5B2DA" w14:textId="77777777" w:rsidR="00D62DF1" w:rsidRDefault="00D62DF1" w:rsidP="00D62DF1">
      <w:pPr>
        <w:spacing w:line="240" w:lineRule="auto"/>
        <w:jc w:val="both"/>
        <w:rPr>
          <w:rFonts w:ascii="Verdana" w:eastAsia="Verdana" w:hAnsi="Verdana" w:cs="Verdana"/>
          <w:b/>
          <w:color w:val="0022B9"/>
          <w:highlight w:val="white"/>
        </w:rPr>
      </w:pPr>
    </w:p>
    <w:p w14:paraId="19309B57" w14:textId="5E2D5870" w:rsidR="00D62DF1" w:rsidRDefault="00D62DF1" w:rsidP="00D62DF1">
      <w:pPr>
        <w:spacing w:line="240" w:lineRule="auto"/>
        <w:jc w:val="both"/>
        <w:rPr>
          <w:rFonts w:ascii="Verdana" w:eastAsia="Verdana" w:hAnsi="Verdana" w:cs="Verdana"/>
          <w:b/>
          <w:color w:val="0022B9"/>
          <w:highlight w:val="white"/>
        </w:rPr>
      </w:pPr>
      <w:r>
        <w:rPr>
          <w:rFonts w:ascii="Verdana" w:eastAsia="Verdana" w:hAnsi="Verdana" w:cs="Verdana"/>
          <w:b/>
          <w:color w:val="0022B9"/>
        </w:rPr>
        <w:t>A</w:t>
      </w:r>
      <w:r w:rsidR="00420C97">
        <w:rPr>
          <w:rFonts w:ascii="Verdana" w:eastAsia="Verdana" w:hAnsi="Verdana" w:cs="Verdana"/>
          <w:b/>
          <w:color w:val="0022B9"/>
        </w:rPr>
        <w:t xml:space="preserve">ntônio Carlos Gomes </w:t>
      </w:r>
      <w:r>
        <w:rPr>
          <w:rFonts w:ascii="Verdana" w:eastAsia="Verdana" w:hAnsi="Verdana" w:cs="Verdana"/>
          <w:b/>
          <w:color w:val="0022B9"/>
          <w:highlight w:val="white"/>
        </w:rPr>
        <w:t>(</w:t>
      </w:r>
      <w:r w:rsidR="00420C97">
        <w:rPr>
          <w:rFonts w:ascii="Verdana" w:eastAsia="Verdana" w:hAnsi="Verdana" w:cs="Verdana"/>
          <w:b/>
          <w:color w:val="0022B9"/>
          <w:highlight w:val="white"/>
        </w:rPr>
        <w:t>Campinas</w:t>
      </w:r>
      <w:r>
        <w:rPr>
          <w:rFonts w:ascii="Verdana" w:eastAsia="Verdana" w:hAnsi="Verdana" w:cs="Verdana"/>
          <w:b/>
          <w:color w:val="0022B9"/>
          <w:highlight w:val="white"/>
        </w:rPr>
        <w:t>, Brasil, 18</w:t>
      </w:r>
      <w:r w:rsidR="00492B8F">
        <w:rPr>
          <w:rFonts w:ascii="Verdana" w:eastAsia="Verdana" w:hAnsi="Verdana" w:cs="Verdana"/>
          <w:b/>
          <w:color w:val="0022B9"/>
          <w:highlight w:val="white"/>
        </w:rPr>
        <w:t>36</w:t>
      </w:r>
      <w:r>
        <w:rPr>
          <w:rFonts w:ascii="Verdana" w:eastAsia="Verdana" w:hAnsi="Verdana" w:cs="Verdana"/>
          <w:b/>
          <w:color w:val="0022B9"/>
          <w:highlight w:val="white"/>
        </w:rPr>
        <w:t xml:space="preserve"> – </w:t>
      </w:r>
      <w:r w:rsidR="00492B8F">
        <w:rPr>
          <w:rFonts w:ascii="Verdana" w:eastAsia="Verdana" w:hAnsi="Verdana" w:cs="Verdana"/>
          <w:b/>
          <w:color w:val="0022B9"/>
          <w:highlight w:val="white"/>
        </w:rPr>
        <w:t>Belém</w:t>
      </w:r>
      <w:r>
        <w:rPr>
          <w:rFonts w:ascii="Verdana" w:eastAsia="Verdana" w:hAnsi="Verdana" w:cs="Verdana"/>
          <w:b/>
          <w:color w:val="0022B9"/>
          <w:highlight w:val="white"/>
        </w:rPr>
        <w:t>, Brasil, 1</w:t>
      </w:r>
      <w:r w:rsidR="00492B8F">
        <w:rPr>
          <w:rFonts w:ascii="Verdana" w:eastAsia="Verdana" w:hAnsi="Verdana" w:cs="Verdana"/>
          <w:b/>
          <w:color w:val="0022B9"/>
          <w:highlight w:val="white"/>
        </w:rPr>
        <w:t>896</w:t>
      </w:r>
      <w:r>
        <w:rPr>
          <w:rFonts w:ascii="Verdana" w:eastAsia="Verdana" w:hAnsi="Verdana" w:cs="Verdana"/>
          <w:b/>
          <w:color w:val="0022B9"/>
          <w:highlight w:val="white"/>
        </w:rPr>
        <w:t>) e a obra</w:t>
      </w:r>
      <w:r w:rsidR="00420C97">
        <w:rPr>
          <w:rFonts w:ascii="Verdana" w:eastAsia="Verdana" w:hAnsi="Verdana" w:cs="Verdana"/>
          <w:b/>
          <w:color w:val="0022B9"/>
          <w:highlight w:val="white"/>
        </w:rPr>
        <w:t xml:space="preserve"> </w:t>
      </w:r>
      <w:r w:rsidR="00420C97" w:rsidRPr="00420C97">
        <w:rPr>
          <w:rFonts w:ascii="Verdana" w:eastAsia="Verdana" w:hAnsi="Verdana" w:cs="Verdana"/>
          <w:b/>
          <w:i/>
          <w:iCs/>
          <w:color w:val="0022B9"/>
          <w:highlight w:val="white"/>
        </w:rPr>
        <w:t>O Escravo: Alvorada</w:t>
      </w:r>
      <w:r>
        <w:rPr>
          <w:rFonts w:ascii="Verdana" w:eastAsia="Verdana" w:hAnsi="Verdana" w:cs="Verdana"/>
          <w:b/>
          <w:color w:val="0022B9"/>
          <w:highlight w:val="white"/>
        </w:rPr>
        <w:t xml:space="preserve"> </w:t>
      </w:r>
      <w:r w:rsidRPr="00BB60F9">
        <w:rPr>
          <w:rFonts w:ascii="Verdana" w:eastAsia="Verdana" w:hAnsi="Verdana" w:cs="Verdana"/>
          <w:b/>
          <w:i/>
          <w:iCs/>
          <w:color w:val="0022B9"/>
          <w:highlight w:val="white"/>
        </w:rPr>
        <w:t>(</w:t>
      </w:r>
      <w:r w:rsidR="00420C97">
        <w:rPr>
          <w:rFonts w:ascii="Verdana" w:eastAsia="Verdana" w:hAnsi="Verdana" w:cs="Verdana"/>
          <w:b/>
          <w:color w:val="0022B9"/>
          <w:highlight w:val="white"/>
        </w:rPr>
        <w:t>1889</w:t>
      </w:r>
      <w:r>
        <w:rPr>
          <w:rFonts w:ascii="Verdana" w:eastAsia="Verdana" w:hAnsi="Verdana" w:cs="Verdana"/>
          <w:b/>
          <w:color w:val="0022B9"/>
          <w:highlight w:val="white"/>
        </w:rPr>
        <w:t>)</w:t>
      </w:r>
    </w:p>
    <w:p w14:paraId="7C40CE73" w14:textId="77777777" w:rsidR="0090627B" w:rsidRDefault="0090627B" w:rsidP="00D62DF1">
      <w:pPr>
        <w:spacing w:line="240" w:lineRule="auto"/>
        <w:jc w:val="both"/>
        <w:rPr>
          <w:rFonts w:ascii="Verdana" w:eastAsia="Verdana" w:hAnsi="Verdana" w:cs="Verdana"/>
          <w:b/>
          <w:color w:val="0022B9"/>
          <w:highlight w:val="white"/>
        </w:rPr>
      </w:pPr>
    </w:p>
    <w:p w14:paraId="0A8BA013" w14:textId="7D5A8E69" w:rsidR="0090627B" w:rsidRPr="001740A1" w:rsidRDefault="0090627B" w:rsidP="00D62DF1">
      <w:pPr>
        <w:spacing w:line="240" w:lineRule="auto"/>
        <w:jc w:val="both"/>
        <w:rPr>
          <w:rFonts w:ascii="Verdana" w:eastAsia="Verdana" w:hAnsi="Verdana" w:cs="Verdana"/>
          <w:b/>
          <w:color w:val="0022B9"/>
          <w:highlight w:val="white"/>
        </w:rPr>
      </w:pPr>
      <w:r w:rsidRPr="00C54105">
        <w:rPr>
          <w:rFonts w:ascii="Verdana" w:hAnsi="Verdana"/>
          <w:color w:val="0022B9"/>
        </w:rPr>
        <w:t>André Rebouças, amigo de Carlos Gomes, escreveu que o compositor certa vez revelara: “se me dessem agora a escolher entre ir para o céu e ir para a Itália, eu preferiria ir para a Itália”. O entusiasmo de Carlos Gomes está diretamente relacionado à sua admiração incondicional por Verdi. Rebouças também conta que o amigo “apreciava principalmente o amanhecer na floresta; o coro irreproduzível de um milhar de pássaros tinha para ele o maior encanto”. Nessas palavras, Rebouças antevê a composição de "Alvorada", interlúdio orquestral da ópera </w:t>
      </w:r>
      <w:r w:rsidRPr="00C54105">
        <w:rPr>
          <w:rFonts w:ascii="Verdana" w:hAnsi="Verdana"/>
          <w:i/>
          <w:iCs/>
          <w:color w:val="0022B9"/>
        </w:rPr>
        <w:t>O Escravo</w:t>
      </w:r>
      <w:r w:rsidRPr="00C54105">
        <w:rPr>
          <w:rFonts w:ascii="Verdana" w:hAnsi="Verdana"/>
          <w:color w:val="0022B9"/>
        </w:rPr>
        <w:t>, escrita na mesma época em que Verdi estava completando a composição de </w:t>
      </w:r>
      <w:proofErr w:type="spellStart"/>
      <w:r w:rsidRPr="00C54105">
        <w:rPr>
          <w:rFonts w:ascii="Verdana" w:hAnsi="Verdana"/>
          <w:i/>
          <w:iCs/>
          <w:color w:val="0022B9"/>
        </w:rPr>
        <w:t>Otello</w:t>
      </w:r>
      <w:proofErr w:type="spellEnd"/>
      <w:r w:rsidRPr="00C54105">
        <w:rPr>
          <w:rFonts w:ascii="Verdana" w:hAnsi="Verdana"/>
          <w:color w:val="0022B9"/>
        </w:rPr>
        <w:t>. Por falar nesse ícone da música italiana, geralmente tão comedido em julgar seus contemporâneos, ele havia profetizado, após ouvir </w:t>
      </w:r>
      <w:r w:rsidRPr="00C54105">
        <w:rPr>
          <w:rFonts w:ascii="Verdana" w:hAnsi="Verdana"/>
          <w:i/>
          <w:iCs/>
          <w:color w:val="0022B9"/>
        </w:rPr>
        <w:t>O Guarani</w:t>
      </w:r>
      <w:r w:rsidRPr="00C54105">
        <w:rPr>
          <w:rFonts w:ascii="Verdana" w:hAnsi="Verdana"/>
          <w:color w:val="0022B9"/>
        </w:rPr>
        <w:t>: “este jovem começa de onde eu termino!”.</w:t>
      </w:r>
    </w:p>
    <w:p w14:paraId="04B1199F" w14:textId="77777777" w:rsidR="00D62DF1" w:rsidRDefault="00D62DF1" w:rsidP="00D62DF1">
      <w:pPr>
        <w:spacing w:line="240" w:lineRule="auto"/>
        <w:jc w:val="both"/>
        <w:rPr>
          <w:rFonts w:ascii="Verdana" w:eastAsia="Verdana" w:hAnsi="Verdana" w:cs="Verdana"/>
          <w:b/>
          <w:color w:val="0022B9"/>
          <w:highlight w:val="white"/>
        </w:rPr>
      </w:pPr>
    </w:p>
    <w:p w14:paraId="3C05DAAE" w14:textId="77777777" w:rsidR="00464FCA" w:rsidRDefault="00464FCA">
      <w:pPr>
        <w:spacing w:line="240" w:lineRule="auto"/>
        <w:jc w:val="both"/>
        <w:rPr>
          <w:rFonts w:ascii="Verdana" w:eastAsia="Verdana" w:hAnsi="Verdana" w:cs="Verdana"/>
          <w:b/>
          <w:color w:val="0022B9"/>
          <w:highlight w:val="white"/>
        </w:rPr>
      </w:pPr>
    </w:p>
    <w:p w14:paraId="5EF84A60" w14:textId="14B79F6B" w:rsidR="00D8207A" w:rsidRDefault="00D11C0A" w:rsidP="00D8207A">
      <w:pPr>
        <w:spacing w:line="240" w:lineRule="auto"/>
        <w:jc w:val="both"/>
        <w:rPr>
          <w:rFonts w:ascii="Verdana" w:eastAsia="Verdana" w:hAnsi="Verdana" w:cs="Verdana"/>
          <w:b/>
          <w:color w:val="0022B9"/>
          <w:highlight w:val="white"/>
        </w:rPr>
      </w:pPr>
      <w:r>
        <w:rPr>
          <w:rFonts w:ascii="Verdana" w:eastAsia="Verdana" w:hAnsi="Verdana" w:cs="Verdana"/>
          <w:b/>
          <w:color w:val="0022B9"/>
        </w:rPr>
        <w:t>Gustav Mahler</w:t>
      </w:r>
      <w:r w:rsidR="00D8207A">
        <w:rPr>
          <w:rFonts w:ascii="Verdana" w:eastAsia="Verdana" w:hAnsi="Verdana" w:cs="Verdana"/>
          <w:b/>
          <w:color w:val="0022B9"/>
          <w:highlight w:val="white"/>
        </w:rPr>
        <w:t xml:space="preserve"> (</w:t>
      </w:r>
      <w:proofErr w:type="spellStart"/>
      <w:r>
        <w:rPr>
          <w:rFonts w:ascii="Verdana" w:eastAsia="Verdana" w:hAnsi="Verdana" w:cs="Verdana"/>
          <w:b/>
          <w:color w:val="0022B9"/>
          <w:highlight w:val="white"/>
        </w:rPr>
        <w:t>Kaliste</w:t>
      </w:r>
      <w:proofErr w:type="spellEnd"/>
      <w:r w:rsidR="00D8207A">
        <w:rPr>
          <w:rFonts w:ascii="Verdana" w:eastAsia="Verdana" w:hAnsi="Verdana" w:cs="Verdana"/>
          <w:b/>
          <w:color w:val="0022B9"/>
          <w:highlight w:val="white"/>
        </w:rPr>
        <w:t xml:space="preserve">, </w:t>
      </w:r>
      <w:proofErr w:type="gramStart"/>
      <w:r>
        <w:rPr>
          <w:rFonts w:ascii="Verdana" w:eastAsia="Verdana" w:hAnsi="Verdana" w:cs="Verdana"/>
          <w:b/>
          <w:color w:val="0022B9"/>
          <w:highlight w:val="white"/>
        </w:rPr>
        <w:t>Boêmia</w:t>
      </w:r>
      <w:proofErr w:type="gramEnd"/>
      <w:r>
        <w:rPr>
          <w:rFonts w:ascii="Verdana" w:eastAsia="Verdana" w:hAnsi="Verdana" w:cs="Verdana"/>
          <w:b/>
          <w:color w:val="0022B9"/>
          <w:highlight w:val="white"/>
        </w:rPr>
        <w:t>, hoje República Tcheca</w:t>
      </w:r>
      <w:r w:rsidR="00D8207A">
        <w:rPr>
          <w:rFonts w:ascii="Verdana" w:eastAsia="Verdana" w:hAnsi="Verdana" w:cs="Verdana"/>
          <w:b/>
          <w:color w:val="0022B9"/>
          <w:highlight w:val="white"/>
        </w:rPr>
        <w:t>, 18</w:t>
      </w:r>
      <w:r>
        <w:rPr>
          <w:rFonts w:ascii="Verdana" w:eastAsia="Verdana" w:hAnsi="Verdana" w:cs="Verdana"/>
          <w:b/>
          <w:color w:val="0022B9"/>
          <w:highlight w:val="white"/>
        </w:rPr>
        <w:t>60</w:t>
      </w:r>
      <w:r w:rsidR="00D8207A">
        <w:rPr>
          <w:rFonts w:ascii="Verdana" w:eastAsia="Verdana" w:hAnsi="Verdana" w:cs="Verdana"/>
          <w:b/>
          <w:color w:val="0022B9"/>
          <w:highlight w:val="white"/>
        </w:rPr>
        <w:t xml:space="preserve"> – Viena, Áustria, 1</w:t>
      </w:r>
      <w:r w:rsidR="00E63491">
        <w:rPr>
          <w:rFonts w:ascii="Verdana" w:eastAsia="Verdana" w:hAnsi="Verdana" w:cs="Verdana"/>
          <w:b/>
          <w:color w:val="0022B9"/>
          <w:highlight w:val="white"/>
        </w:rPr>
        <w:t>911</w:t>
      </w:r>
      <w:r w:rsidR="00D8207A">
        <w:rPr>
          <w:rFonts w:ascii="Verdana" w:eastAsia="Verdana" w:hAnsi="Verdana" w:cs="Verdana"/>
          <w:b/>
          <w:color w:val="0022B9"/>
          <w:highlight w:val="white"/>
        </w:rPr>
        <w:t>) e a obra</w:t>
      </w:r>
      <w:r w:rsidR="001E5E16">
        <w:rPr>
          <w:rFonts w:ascii="Verdana" w:eastAsia="Verdana" w:hAnsi="Verdana" w:cs="Verdana"/>
          <w:b/>
          <w:color w:val="0022B9"/>
          <w:highlight w:val="white"/>
        </w:rPr>
        <w:t xml:space="preserve"> </w:t>
      </w:r>
      <w:r w:rsidR="00E63491">
        <w:rPr>
          <w:rFonts w:ascii="Verdana" w:eastAsia="Verdana" w:hAnsi="Verdana" w:cs="Verdana"/>
          <w:b/>
          <w:i/>
          <w:iCs/>
          <w:color w:val="0022B9"/>
        </w:rPr>
        <w:t>Sinfonia nº 1 em Ré maior, “Titã”</w:t>
      </w:r>
      <w:r w:rsidR="00D8207A">
        <w:rPr>
          <w:rFonts w:ascii="Verdana" w:eastAsia="Verdana" w:hAnsi="Verdana" w:cs="Verdana"/>
          <w:b/>
          <w:color w:val="0022B9"/>
          <w:highlight w:val="white"/>
        </w:rPr>
        <w:t xml:space="preserve"> (</w:t>
      </w:r>
      <w:r w:rsidR="001E5E16">
        <w:rPr>
          <w:rFonts w:ascii="Verdana" w:eastAsia="Verdana" w:hAnsi="Verdana" w:cs="Verdana"/>
          <w:b/>
          <w:color w:val="0022B9"/>
          <w:highlight w:val="white"/>
        </w:rPr>
        <w:t>18</w:t>
      </w:r>
      <w:r w:rsidR="00E63491">
        <w:rPr>
          <w:rFonts w:ascii="Verdana" w:eastAsia="Verdana" w:hAnsi="Verdana" w:cs="Verdana"/>
          <w:b/>
          <w:color w:val="0022B9"/>
          <w:highlight w:val="white"/>
        </w:rPr>
        <w:t>84/1888, revisão</w:t>
      </w:r>
      <w:r w:rsidR="00524EDE">
        <w:rPr>
          <w:rFonts w:ascii="Verdana" w:eastAsia="Verdana" w:hAnsi="Verdana" w:cs="Verdana"/>
          <w:b/>
          <w:color w:val="0022B9"/>
          <w:highlight w:val="white"/>
        </w:rPr>
        <w:t xml:space="preserve"> c. 1906</w:t>
      </w:r>
      <w:r w:rsidR="00D8207A">
        <w:rPr>
          <w:rFonts w:ascii="Verdana" w:eastAsia="Verdana" w:hAnsi="Verdana" w:cs="Verdana"/>
          <w:b/>
          <w:color w:val="0022B9"/>
          <w:highlight w:val="white"/>
        </w:rPr>
        <w:t>)</w:t>
      </w:r>
    </w:p>
    <w:p w14:paraId="1298D4D0" w14:textId="77777777" w:rsidR="0090627B" w:rsidRDefault="0090627B" w:rsidP="00D8207A">
      <w:pPr>
        <w:spacing w:line="240" w:lineRule="auto"/>
        <w:jc w:val="both"/>
        <w:rPr>
          <w:rFonts w:ascii="Verdana" w:eastAsia="Verdana" w:hAnsi="Verdana" w:cs="Verdana"/>
          <w:b/>
          <w:color w:val="0022B9"/>
          <w:highlight w:val="white"/>
        </w:rPr>
      </w:pPr>
    </w:p>
    <w:p w14:paraId="1B71DC14" w14:textId="5128AB4F" w:rsidR="0090627B" w:rsidRPr="001740A1" w:rsidRDefault="0090627B" w:rsidP="00D8207A">
      <w:pPr>
        <w:spacing w:line="240" w:lineRule="auto"/>
        <w:jc w:val="both"/>
        <w:rPr>
          <w:rFonts w:ascii="Verdana" w:eastAsia="Verdana" w:hAnsi="Verdana" w:cs="Verdana"/>
          <w:b/>
          <w:color w:val="0022B9"/>
          <w:highlight w:val="white"/>
        </w:rPr>
      </w:pPr>
      <w:r w:rsidRPr="00C54105">
        <w:rPr>
          <w:rFonts w:ascii="Verdana" w:hAnsi="Verdana"/>
          <w:color w:val="0022B9"/>
        </w:rPr>
        <w:t>A </w:t>
      </w:r>
      <w:r w:rsidRPr="00C54105">
        <w:rPr>
          <w:rFonts w:ascii="Verdana" w:hAnsi="Verdana"/>
          <w:i/>
          <w:iCs/>
          <w:color w:val="0022B9"/>
        </w:rPr>
        <w:t>Sinfonia nº 1 em Ré maior</w:t>
      </w:r>
      <w:r w:rsidRPr="00C54105">
        <w:rPr>
          <w:rFonts w:ascii="Verdana" w:hAnsi="Verdana"/>
          <w:color w:val="0022B9"/>
        </w:rPr>
        <w:t> foi concluída em 1888, tendo sido estreada em Praga, no ano seguinte, como um poema sinfônico. Em 1893, o compositor a rebatizou “Titã, um Poema Sinfônico em Forma de Sinfonia”. O título se deve a uma personagem romântica do poeta Jean-Paul Richter. O herói de Richter, diferentemente de seus homônimos clássicos, ocupa-se de diálogos com a natureza e com suas aventuras não realizadas. Reelaborada e revista diversas vezes, essa obra só em 1906 tomou sua forma definitiva, na qual Mahler suprimiu um movimento inteiro. Embora as referências literárias tenham sido suprimidas da versão final, não deixa de ser interessante conhecê-las: os dois movimentos iniciais corresponderiam simbolicamente a “</w:t>
      </w:r>
      <w:proofErr w:type="spellStart"/>
      <w:r w:rsidRPr="00C54105">
        <w:rPr>
          <w:rFonts w:ascii="Verdana" w:hAnsi="Verdana"/>
          <w:color w:val="0022B9"/>
        </w:rPr>
        <w:t>dias</w:t>
      </w:r>
      <w:proofErr w:type="spellEnd"/>
      <w:r w:rsidRPr="00C54105">
        <w:rPr>
          <w:rFonts w:ascii="Verdana" w:hAnsi="Verdana"/>
          <w:color w:val="0022B9"/>
        </w:rPr>
        <w:t xml:space="preserve"> da juventude – flores, frutos e espinhos”, o primeiro deles tendo sido batizado de “Primavera sem Fim”. Aos dois movimentos seguintes, Mahler denominou “Comédia Humana”, o primeiro deles intitulado “Uma marcha fúnebre à maneira de Callot” (gravurista do século XVIII) e o último, simbolizando a trajetória do herói de Richter, que vai “do Inferno ao Paraíso”.</w:t>
      </w:r>
    </w:p>
    <w:p w14:paraId="49EDAF17" w14:textId="77777777" w:rsidR="00D8582B" w:rsidRDefault="00D8582B">
      <w:pPr>
        <w:spacing w:line="240" w:lineRule="auto"/>
        <w:jc w:val="both"/>
        <w:rPr>
          <w:rFonts w:ascii="Verdana" w:eastAsia="Verdana" w:hAnsi="Verdana" w:cs="Verdana"/>
          <w:b/>
          <w:color w:val="0022B9"/>
          <w:highlight w:val="white"/>
        </w:rPr>
      </w:pPr>
    </w:p>
    <w:p w14:paraId="1E8AF377" w14:textId="77777777" w:rsidR="00464FCA" w:rsidRDefault="00464FCA">
      <w:pPr>
        <w:spacing w:line="240" w:lineRule="auto"/>
        <w:jc w:val="both"/>
        <w:rPr>
          <w:rFonts w:ascii="Verdana" w:eastAsia="Verdana" w:hAnsi="Verdana" w:cs="Verdana"/>
          <w:b/>
          <w:color w:val="0022B9"/>
          <w:highlight w:val="white"/>
        </w:rPr>
      </w:pPr>
    </w:p>
    <w:p w14:paraId="0CC5296D" w14:textId="77777777" w:rsidR="00464FCA" w:rsidRDefault="00B2557E">
      <w:pPr>
        <w:jc w:val="both"/>
        <w:rPr>
          <w:rFonts w:ascii="Verdana" w:eastAsia="Verdana" w:hAnsi="Verdana" w:cs="Verdana"/>
          <w:b/>
          <w:color w:val="0022B9"/>
          <w:highlight w:val="white"/>
        </w:rPr>
      </w:pPr>
      <w:r>
        <w:rPr>
          <w:rFonts w:ascii="Verdana" w:eastAsia="Verdana" w:hAnsi="Verdana" w:cs="Verdana"/>
          <w:b/>
          <w:color w:val="0022B9"/>
          <w:highlight w:val="white"/>
        </w:rPr>
        <w:lastRenderedPageBreak/>
        <w:t>Serviço:</w:t>
      </w:r>
    </w:p>
    <w:p w14:paraId="02D2E024" w14:textId="77777777" w:rsidR="00464FCA" w:rsidRDefault="00464FCA">
      <w:pPr>
        <w:jc w:val="both"/>
        <w:rPr>
          <w:rFonts w:ascii="Verdana" w:eastAsia="Verdana" w:hAnsi="Verdana" w:cs="Verdana"/>
          <w:color w:val="0022B9"/>
          <w:highlight w:val="white"/>
        </w:rPr>
      </w:pPr>
    </w:p>
    <w:p w14:paraId="47A4217B" w14:textId="77777777" w:rsidR="00DA0A69" w:rsidRPr="009A0A78" w:rsidRDefault="00DA0A69" w:rsidP="00DA0A69">
      <w:pPr>
        <w:spacing w:line="240" w:lineRule="auto"/>
        <w:rPr>
          <w:rFonts w:ascii="Verdana" w:hAnsi="Verdana" w:cs="Calibri Light"/>
          <w:b/>
          <w:bCs/>
          <w:color w:val="0022B9"/>
        </w:rPr>
      </w:pPr>
      <w:r w:rsidRPr="009A0A78">
        <w:rPr>
          <w:rFonts w:ascii="Verdana" w:hAnsi="Verdana" w:cs="Calibri Light"/>
          <w:b/>
          <w:bCs/>
          <w:color w:val="0022B9"/>
        </w:rPr>
        <w:t xml:space="preserve">Filarmônica de Minas Gerais </w:t>
      </w:r>
    </w:p>
    <w:p w14:paraId="7EA53C14" w14:textId="77777777" w:rsidR="00DA0A69" w:rsidRPr="009A0A78" w:rsidRDefault="00DA0A69" w:rsidP="00DA0A69">
      <w:pPr>
        <w:spacing w:line="240" w:lineRule="auto"/>
        <w:rPr>
          <w:rFonts w:ascii="Verdana" w:hAnsi="Verdana" w:cs="Calibri Light"/>
          <w:b/>
          <w:bCs/>
          <w:color w:val="0022B9"/>
        </w:rPr>
      </w:pPr>
    </w:p>
    <w:p w14:paraId="23FEC7A6" w14:textId="77777777" w:rsidR="00DA0A69" w:rsidRPr="009A0A78" w:rsidRDefault="00DA0A69" w:rsidP="00DA0A69">
      <w:pPr>
        <w:spacing w:line="240" w:lineRule="auto"/>
        <w:rPr>
          <w:rFonts w:ascii="Verdana" w:hAnsi="Verdana" w:cs="Calibri Light"/>
          <w:b/>
          <w:bCs/>
          <w:color w:val="0022B9"/>
        </w:rPr>
      </w:pPr>
      <w:r w:rsidRPr="009A0A78">
        <w:rPr>
          <w:rFonts w:ascii="Verdana" w:hAnsi="Verdana" w:cs="Calibri Light"/>
          <w:b/>
          <w:bCs/>
          <w:color w:val="0022B9"/>
        </w:rPr>
        <w:t>Série Presto</w:t>
      </w:r>
    </w:p>
    <w:p w14:paraId="003DF2DE" w14:textId="77777777" w:rsidR="00DA0A69" w:rsidRPr="009A0A78" w:rsidRDefault="00DA0A69" w:rsidP="00DA0A69">
      <w:pPr>
        <w:spacing w:line="240" w:lineRule="auto"/>
        <w:rPr>
          <w:rFonts w:ascii="Verdana" w:hAnsi="Verdana" w:cs="Calibri Light"/>
          <w:b/>
          <w:bCs/>
          <w:color w:val="0022B9"/>
        </w:rPr>
      </w:pPr>
      <w:r w:rsidRPr="009A0A78">
        <w:rPr>
          <w:rFonts w:ascii="Verdana" w:hAnsi="Verdana" w:cs="Calibri Light"/>
          <w:b/>
          <w:bCs/>
          <w:color w:val="0022B9"/>
        </w:rPr>
        <w:t xml:space="preserve">27 de julho – 20h30 </w:t>
      </w:r>
    </w:p>
    <w:p w14:paraId="639ACDAB" w14:textId="77777777" w:rsidR="00DA0A69" w:rsidRPr="009A0A78" w:rsidRDefault="00DA0A69" w:rsidP="00DA0A69">
      <w:pPr>
        <w:spacing w:line="240" w:lineRule="auto"/>
        <w:rPr>
          <w:rFonts w:ascii="Verdana" w:hAnsi="Verdana" w:cs="Calibri Light"/>
          <w:b/>
          <w:bCs/>
          <w:color w:val="0022B9"/>
        </w:rPr>
      </w:pPr>
      <w:r w:rsidRPr="009A0A78">
        <w:rPr>
          <w:rFonts w:ascii="Verdana" w:hAnsi="Verdana" w:cs="Calibri Light"/>
          <w:b/>
          <w:bCs/>
          <w:color w:val="0022B9"/>
        </w:rPr>
        <w:t>Sala Minas Gerais</w:t>
      </w:r>
    </w:p>
    <w:p w14:paraId="44D0FA9B" w14:textId="77777777" w:rsidR="00DA0A69" w:rsidRPr="009A0A78" w:rsidRDefault="00DA0A69" w:rsidP="00DA0A69">
      <w:pPr>
        <w:spacing w:line="240" w:lineRule="auto"/>
        <w:rPr>
          <w:rFonts w:ascii="Verdana" w:hAnsi="Verdana" w:cs="Calibri Light"/>
          <w:b/>
          <w:bCs/>
          <w:color w:val="0022B9"/>
        </w:rPr>
      </w:pPr>
    </w:p>
    <w:p w14:paraId="202ADA3C" w14:textId="77777777" w:rsidR="00DA0A69" w:rsidRPr="009A0A78" w:rsidRDefault="00DA0A69" w:rsidP="00DA0A69">
      <w:pPr>
        <w:spacing w:line="240" w:lineRule="auto"/>
        <w:rPr>
          <w:rFonts w:ascii="Verdana" w:hAnsi="Verdana" w:cs="Calibri Light"/>
          <w:b/>
          <w:bCs/>
          <w:color w:val="0022B9"/>
        </w:rPr>
      </w:pPr>
      <w:r w:rsidRPr="009A0A78">
        <w:rPr>
          <w:rFonts w:ascii="Verdana" w:hAnsi="Verdana" w:cs="Calibri Light"/>
          <w:b/>
          <w:bCs/>
          <w:color w:val="0022B9"/>
        </w:rPr>
        <w:t xml:space="preserve">Série </w:t>
      </w:r>
      <w:proofErr w:type="spellStart"/>
      <w:r w:rsidRPr="009A0A78">
        <w:rPr>
          <w:rFonts w:ascii="Verdana" w:hAnsi="Verdana" w:cs="Calibri Light"/>
          <w:b/>
          <w:bCs/>
          <w:color w:val="0022B9"/>
        </w:rPr>
        <w:t>Veloce</w:t>
      </w:r>
      <w:proofErr w:type="spellEnd"/>
    </w:p>
    <w:p w14:paraId="2703060B" w14:textId="77777777" w:rsidR="00DA0A69" w:rsidRPr="009A0A78" w:rsidRDefault="00DA0A69" w:rsidP="00DA0A69">
      <w:pPr>
        <w:spacing w:line="240" w:lineRule="auto"/>
        <w:rPr>
          <w:rFonts w:ascii="Verdana" w:hAnsi="Verdana" w:cs="Calibri Light"/>
          <w:b/>
          <w:bCs/>
          <w:color w:val="0022B9"/>
        </w:rPr>
      </w:pPr>
      <w:r w:rsidRPr="009A0A78">
        <w:rPr>
          <w:rFonts w:ascii="Verdana" w:hAnsi="Verdana" w:cs="Calibri Light"/>
          <w:b/>
          <w:bCs/>
          <w:color w:val="0022B9"/>
        </w:rPr>
        <w:t xml:space="preserve">28 de julho – 20h30 </w:t>
      </w:r>
    </w:p>
    <w:p w14:paraId="3A0B8A18" w14:textId="77777777" w:rsidR="00DA0A69" w:rsidRPr="009A0A78" w:rsidRDefault="00DA0A69" w:rsidP="00DA0A69">
      <w:pPr>
        <w:spacing w:line="240" w:lineRule="auto"/>
        <w:rPr>
          <w:rFonts w:ascii="Verdana" w:hAnsi="Verdana" w:cs="Calibri Light"/>
          <w:b/>
          <w:bCs/>
          <w:color w:val="0022B9"/>
        </w:rPr>
      </w:pPr>
      <w:r w:rsidRPr="009A0A78">
        <w:rPr>
          <w:rFonts w:ascii="Verdana" w:hAnsi="Verdana" w:cs="Calibri Light"/>
          <w:b/>
          <w:bCs/>
          <w:color w:val="0022B9"/>
        </w:rPr>
        <w:t>Sala Minas Gerais</w:t>
      </w:r>
    </w:p>
    <w:p w14:paraId="67BD9A1A" w14:textId="77777777" w:rsidR="00DA0A69" w:rsidRPr="009A0A78" w:rsidRDefault="00DA0A69" w:rsidP="00DA0A69">
      <w:pPr>
        <w:spacing w:line="240" w:lineRule="auto"/>
        <w:rPr>
          <w:rFonts w:ascii="Verdana" w:hAnsi="Verdana" w:cs="Calibri Light"/>
          <w:b/>
          <w:bCs/>
          <w:color w:val="0022B9"/>
        </w:rPr>
      </w:pPr>
    </w:p>
    <w:p w14:paraId="6FCDBA0C" w14:textId="77777777" w:rsidR="00DA0A69" w:rsidRPr="009A0A78" w:rsidRDefault="00DA0A69" w:rsidP="00DA0A69">
      <w:pPr>
        <w:spacing w:line="240" w:lineRule="auto"/>
        <w:rPr>
          <w:rFonts w:ascii="Verdana" w:hAnsi="Verdana" w:cs="Calibri Light"/>
          <w:bCs/>
          <w:color w:val="0022B9"/>
        </w:rPr>
      </w:pPr>
    </w:p>
    <w:p w14:paraId="4267600F" w14:textId="10CCFE40" w:rsidR="00DA0A69" w:rsidRPr="009A0A78" w:rsidRDefault="001841C4" w:rsidP="00DA0A69">
      <w:pPr>
        <w:spacing w:line="240" w:lineRule="auto"/>
        <w:rPr>
          <w:rFonts w:ascii="Verdana" w:hAnsi="Verdana" w:cs="Calibri Light"/>
          <w:bCs/>
          <w:color w:val="0022B9"/>
        </w:rPr>
      </w:pPr>
      <w:r w:rsidRPr="002A27BE">
        <w:rPr>
          <w:rFonts w:ascii="Verdana" w:hAnsi="Verdana" w:cs="Calibri Light"/>
          <w:bCs/>
          <w:color w:val="0022B9"/>
        </w:rPr>
        <w:t>Neil Thomson, regente convidado</w:t>
      </w:r>
    </w:p>
    <w:p w14:paraId="12DD097A" w14:textId="77777777" w:rsidR="00DA0A69" w:rsidRPr="009A0A78" w:rsidRDefault="00DA0A69" w:rsidP="00DA0A69">
      <w:pPr>
        <w:spacing w:line="240" w:lineRule="auto"/>
        <w:rPr>
          <w:rFonts w:ascii="Verdana" w:hAnsi="Verdana" w:cs="Calibri Light"/>
          <w:bCs/>
          <w:color w:val="0022B9"/>
        </w:rPr>
      </w:pPr>
    </w:p>
    <w:p w14:paraId="44C1419F" w14:textId="77777777" w:rsidR="00DA0A69" w:rsidRPr="009A0A78" w:rsidRDefault="00DA0A69" w:rsidP="00DA0A69">
      <w:pPr>
        <w:spacing w:line="240" w:lineRule="auto"/>
        <w:rPr>
          <w:rFonts w:ascii="Verdana" w:hAnsi="Verdana" w:cs="Calibri Light"/>
          <w:bCs/>
          <w:color w:val="0022B9"/>
        </w:rPr>
      </w:pPr>
    </w:p>
    <w:p w14:paraId="44FF425C" w14:textId="77777777" w:rsidR="00DA0A69" w:rsidRPr="009A0A78" w:rsidRDefault="00DA0A69" w:rsidP="00DA0A69">
      <w:pPr>
        <w:spacing w:line="240" w:lineRule="auto"/>
        <w:rPr>
          <w:rFonts w:ascii="Verdana" w:hAnsi="Verdana" w:cs="Calibri Light"/>
          <w:color w:val="0022B9"/>
        </w:rPr>
      </w:pPr>
      <w:r w:rsidRPr="009A0A78">
        <w:rPr>
          <w:rFonts w:ascii="Verdana" w:hAnsi="Verdana" w:cs="Calibri Light"/>
          <w:b/>
          <w:bCs/>
          <w:color w:val="0022B9"/>
        </w:rPr>
        <w:t xml:space="preserve">NEPOMUCENO </w:t>
      </w:r>
      <w:r w:rsidRPr="009A0A78">
        <w:rPr>
          <w:rFonts w:ascii="Verdana" w:hAnsi="Verdana" w:cs="Calibri Light"/>
          <w:color w:val="0022B9"/>
        </w:rPr>
        <w:t xml:space="preserve">        </w:t>
      </w:r>
      <w:r w:rsidRPr="009A0A78">
        <w:rPr>
          <w:rFonts w:ascii="Verdana" w:hAnsi="Verdana" w:cs="Calibri Light"/>
          <w:i/>
          <w:iCs/>
          <w:color w:val="0022B9"/>
        </w:rPr>
        <w:t>Série Brasileira: A sesta na rede e Batuque</w:t>
      </w:r>
      <w:r w:rsidRPr="009A0A78">
        <w:rPr>
          <w:rFonts w:ascii="Verdana" w:hAnsi="Verdana" w:cs="Calibri Light"/>
          <w:color w:val="0022B9"/>
        </w:rPr>
        <w:t xml:space="preserve"> </w:t>
      </w:r>
    </w:p>
    <w:p w14:paraId="0FA195D9" w14:textId="77777777" w:rsidR="00DA0A69" w:rsidRPr="009A0A78" w:rsidRDefault="00DA0A69" w:rsidP="00DA0A69">
      <w:pPr>
        <w:spacing w:line="240" w:lineRule="auto"/>
        <w:rPr>
          <w:rFonts w:ascii="Verdana" w:hAnsi="Verdana" w:cs="Calibri Light"/>
          <w:color w:val="0022B9"/>
        </w:rPr>
      </w:pPr>
      <w:r w:rsidRPr="009A0A78">
        <w:rPr>
          <w:rFonts w:ascii="Verdana" w:hAnsi="Verdana" w:cs="Calibri Light"/>
          <w:b/>
          <w:bCs/>
          <w:color w:val="0022B9"/>
        </w:rPr>
        <w:t>CARLOS GOMES</w:t>
      </w:r>
      <w:r w:rsidRPr="009A0A78">
        <w:rPr>
          <w:rFonts w:ascii="Verdana" w:hAnsi="Verdana" w:cs="Calibri Light"/>
          <w:color w:val="0022B9"/>
        </w:rPr>
        <w:t xml:space="preserve">       </w:t>
      </w:r>
      <w:r w:rsidRPr="009A0A78">
        <w:rPr>
          <w:rFonts w:ascii="Verdana" w:hAnsi="Verdana" w:cs="Calibri Light"/>
          <w:i/>
          <w:iCs/>
          <w:color w:val="0022B9"/>
        </w:rPr>
        <w:t>Maria Tudor: Abertura</w:t>
      </w:r>
      <w:r w:rsidRPr="009A0A78">
        <w:rPr>
          <w:rFonts w:ascii="Verdana" w:hAnsi="Verdana" w:cs="Calibri Light"/>
          <w:color w:val="0022B9"/>
        </w:rPr>
        <w:t xml:space="preserve"> </w:t>
      </w:r>
    </w:p>
    <w:p w14:paraId="44FE51D1" w14:textId="77777777" w:rsidR="00DA0A69" w:rsidRPr="009A0A78" w:rsidRDefault="00DA0A69" w:rsidP="00DA0A69">
      <w:pPr>
        <w:spacing w:line="240" w:lineRule="auto"/>
        <w:rPr>
          <w:rFonts w:ascii="Verdana" w:hAnsi="Verdana" w:cs="Calibri Light"/>
          <w:i/>
          <w:iCs/>
          <w:color w:val="0022B9"/>
        </w:rPr>
      </w:pPr>
      <w:r w:rsidRPr="009A0A78">
        <w:rPr>
          <w:rFonts w:ascii="Verdana" w:hAnsi="Verdana" w:cs="Calibri Light"/>
          <w:b/>
          <w:bCs/>
          <w:color w:val="0022B9"/>
        </w:rPr>
        <w:t>CARLOS GOMES</w:t>
      </w:r>
      <w:r w:rsidRPr="009A0A78">
        <w:rPr>
          <w:rFonts w:ascii="Verdana" w:hAnsi="Verdana" w:cs="Calibri Light"/>
          <w:color w:val="0022B9"/>
        </w:rPr>
        <w:t xml:space="preserve">       </w:t>
      </w:r>
      <w:r w:rsidRPr="009A0A78">
        <w:rPr>
          <w:rFonts w:ascii="Verdana" w:hAnsi="Verdana" w:cs="Calibri Light"/>
          <w:i/>
          <w:iCs/>
          <w:color w:val="0022B9"/>
        </w:rPr>
        <w:t xml:space="preserve">O Escravo: Alvorada </w:t>
      </w:r>
    </w:p>
    <w:p w14:paraId="6B958A4D" w14:textId="77777777" w:rsidR="00DA0A69" w:rsidRPr="009A0A78" w:rsidRDefault="00DA0A69" w:rsidP="00DA0A69">
      <w:pPr>
        <w:spacing w:line="240" w:lineRule="auto"/>
        <w:rPr>
          <w:rFonts w:ascii="Verdana" w:hAnsi="Verdana" w:cs="Calibri Light"/>
          <w:i/>
          <w:iCs/>
          <w:color w:val="0022B9"/>
        </w:rPr>
      </w:pPr>
      <w:r w:rsidRPr="009A0A78">
        <w:rPr>
          <w:rFonts w:ascii="Verdana" w:hAnsi="Verdana" w:cs="Calibri Light"/>
          <w:b/>
          <w:bCs/>
          <w:color w:val="0022B9"/>
        </w:rPr>
        <w:t>MAHLER</w:t>
      </w:r>
      <w:r w:rsidRPr="009A0A78">
        <w:rPr>
          <w:rFonts w:ascii="Verdana" w:hAnsi="Verdana" w:cs="Calibri Light"/>
          <w:color w:val="0022B9"/>
        </w:rPr>
        <w:t xml:space="preserve">                   </w:t>
      </w:r>
      <w:r w:rsidRPr="009A0A78">
        <w:rPr>
          <w:rFonts w:ascii="Verdana" w:hAnsi="Verdana" w:cs="Calibri Light"/>
          <w:i/>
          <w:iCs/>
          <w:color w:val="0022B9"/>
        </w:rPr>
        <w:t xml:space="preserve">Sinfonia nº 1 em Ré maior, “Titã” </w:t>
      </w:r>
    </w:p>
    <w:p w14:paraId="6B0F2A62" w14:textId="77777777" w:rsidR="00B93E71" w:rsidRDefault="00B93E71" w:rsidP="00B93E71">
      <w:pPr>
        <w:spacing w:line="240" w:lineRule="auto"/>
        <w:rPr>
          <w:rFonts w:ascii="Verdana" w:hAnsi="Verdana" w:cs="Calibri Light"/>
          <w:bCs/>
          <w:color w:val="0022B9"/>
        </w:rPr>
      </w:pPr>
    </w:p>
    <w:p w14:paraId="557BE2D8" w14:textId="65379D10"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w:t>
      </w:r>
    </w:p>
    <w:p w14:paraId="0CBA4C51" w14:textId="77777777" w:rsidR="00464FCA" w:rsidRDefault="00B2557E">
      <w:pPr>
        <w:jc w:val="both"/>
        <w:rPr>
          <w:rFonts w:ascii="Verdana" w:eastAsia="Verdana" w:hAnsi="Verdana" w:cs="Verdana"/>
          <w:color w:val="0022B9"/>
        </w:rPr>
      </w:pPr>
      <w:r>
        <w:rPr>
          <w:rFonts w:ascii="Verdana" w:eastAsia="Verdana" w:hAnsi="Verdana" w:cs="Verdana"/>
          <w:color w:val="0022B9"/>
        </w:rPr>
        <w:t>INGRESSOS:</w:t>
      </w:r>
    </w:p>
    <w:p w14:paraId="620E7CB7" w14:textId="77777777" w:rsidR="00464FCA" w:rsidRDefault="00464FCA">
      <w:pPr>
        <w:jc w:val="both"/>
        <w:rPr>
          <w:rFonts w:ascii="Verdana" w:eastAsia="Verdana" w:hAnsi="Verdana" w:cs="Verdana"/>
          <w:color w:val="0022B9"/>
        </w:rPr>
      </w:pPr>
    </w:p>
    <w:p w14:paraId="60D368A5" w14:textId="77777777" w:rsidR="00464FCA" w:rsidRDefault="00B2557E">
      <w:pPr>
        <w:jc w:val="both"/>
        <w:rPr>
          <w:rFonts w:ascii="Verdana" w:eastAsia="Verdana" w:hAnsi="Verdana" w:cs="Verdana"/>
          <w:color w:val="0022B9"/>
        </w:rPr>
      </w:pPr>
      <w:r>
        <w:rPr>
          <w:rFonts w:ascii="Verdana" w:eastAsia="Verdana" w:hAnsi="Verdana" w:cs="Verdana"/>
          <w:color w:val="0022B9"/>
        </w:rPr>
        <w:t>R$ 50 (Coro), R$ 50 (Terraço), R$ 50 (Mezanino), R$ 70 (Balcão Palco), R$ 90 (Balcão Lateral), R$ 120 (Plateia Central), R$ 155 (Balcão Principal) e R$ 175 (Camarote).</w:t>
      </w:r>
    </w:p>
    <w:p w14:paraId="29627EEC" w14:textId="77777777" w:rsidR="00464FCA" w:rsidRDefault="00464FCA">
      <w:pPr>
        <w:jc w:val="both"/>
        <w:rPr>
          <w:rFonts w:ascii="Verdana" w:eastAsia="Verdana" w:hAnsi="Verdana" w:cs="Verdana"/>
          <w:color w:val="0022B9"/>
        </w:rPr>
      </w:pPr>
    </w:p>
    <w:p w14:paraId="42ABFCAD" w14:textId="77777777" w:rsidR="00464FCA" w:rsidRDefault="00B2557E">
      <w:pPr>
        <w:jc w:val="both"/>
        <w:rPr>
          <w:rFonts w:ascii="Verdana" w:eastAsia="Verdana" w:hAnsi="Verdana" w:cs="Verdana"/>
          <w:color w:val="0022B9"/>
        </w:rPr>
      </w:pPr>
      <w:r>
        <w:rPr>
          <w:rFonts w:ascii="Verdana" w:eastAsia="Verdana" w:hAnsi="Verdana" w:cs="Verdana"/>
          <w:color w:val="0022B9"/>
        </w:rPr>
        <w:t>Ingressos para Coro e Terraço serão comercializados somente após a venda dos demais setores.</w:t>
      </w:r>
    </w:p>
    <w:p w14:paraId="5B0943A0" w14:textId="77777777" w:rsidR="00464FCA" w:rsidRDefault="00464FCA">
      <w:pPr>
        <w:jc w:val="both"/>
        <w:rPr>
          <w:rFonts w:ascii="Verdana" w:eastAsia="Verdana" w:hAnsi="Verdana" w:cs="Verdana"/>
          <w:color w:val="0022B9"/>
        </w:rPr>
      </w:pPr>
    </w:p>
    <w:p w14:paraId="0D74359B" w14:textId="77777777" w:rsidR="00464FCA" w:rsidRDefault="00B2557E">
      <w:pPr>
        <w:jc w:val="both"/>
        <w:rPr>
          <w:rFonts w:ascii="Verdana" w:eastAsia="Verdana" w:hAnsi="Verdana" w:cs="Verdana"/>
          <w:color w:val="0022B9"/>
        </w:rPr>
      </w:pPr>
      <w:r>
        <w:rPr>
          <w:rFonts w:ascii="Verdana" w:eastAsia="Verdana" w:hAnsi="Verdana" w:cs="Verdana"/>
          <w:color w:val="0022B9"/>
        </w:rPr>
        <w:t>Meia-entrada para estudantes, maiores de 60 anos, jovens de baixa renda e pessoas com deficiência, de acordo com a legislação.</w:t>
      </w:r>
    </w:p>
    <w:p w14:paraId="3E39450A" w14:textId="77777777" w:rsidR="00464FCA" w:rsidRDefault="00464FCA">
      <w:pPr>
        <w:spacing w:line="240" w:lineRule="auto"/>
        <w:jc w:val="both"/>
        <w:rPr>
          <w:rFonts w:ascii="Verdana" w:eastAsia="Verdana" w:hAnsi="Verdana" w:cs="Verdana"/>
          <w:color w:val="0022B9"/>
        </w:rPr>
      </w:pPr>
    </w:p>
    <w:p w14:paraId="361A6048" w14:textId="77777777" w:rsidR="00464FCA" w:rsidRDefault="00B2557E">
      <w:pPr>
        <w:spacing w:line="240" w:lineRule="auto"/>
        <w:jc w:val="both"/>
        <w:rPr>
          <w:rFonts w:ascii="Verdana" w:eastAsia="Verdana" w:hAnsi="Verdana" w:cs="Verdana"/>
          <w:color w:val="0022B9"/>
          <w:u w:val="single"/>
        </w:rPr>
      </w:pPr>
      <w:r>
        <w:rPr>
          <w:rFonts w:ascii="Verdana" w:eastAsia="Verdana" w:hAnsi="Verdana" w:cs="Verdana"/>
          <w:color w:val="0022B9"/>
        </w:rPr>
        <w:t xml:space="preserve">Informações: (31) 3219-9000 ou </w:t>
      </w:r>
      <w:hyperlink r:id="rId8">
        <w:r>
          <w:rPr>
            <w:rFonts w:ascii="Verdana" w:eastAsia="Verdana" w:hAnsi="Verdana" w:cs="Verdana"/>
            <w:color w:val="0022B9"/>
            <w:u w:val="single"/>
          </w:rPr>
          <w:t>www.filarmonica.art.br</w:t>
        </w:r>
      </w:hyperlink>
    </w:p>
    <w:p w14:paraId="2CEC8738" w14:textId="77777777" w:rsidR="00464FCA" w:rsidRDefault="00464FCA">
      <w:pPr>
        <w:spacing w:line="240" w:lineRule="auto"/>
        <w:jc w:val="both"/>
        <w:rPr>
          <w:rFonts w:ascii="Verdana" w:eastAsia="Verdana" w:hAnsi="Verdana" w:cs="Verdana"/>
          <w:color w:val="0022B9"/>
          <w:u w:val="single"/>
        </w:rPr>
      </w:pPr>
    </w:p>
    <w:p w14:paraId="090C39C0" w14:textId="77777777" w:rsidR="00464FCA" w:rsidRDefault="00B2557E">
      <w:pPr>
        <w:shd w:val="clear" w:color="auto" w:fill="FFFFFF"/>
        <w:spacing w:line="240" w:lineRule="auto"/>
        <w:rPr>
          <w:rFonts w:ascii="Verdana" w:eastAsia="Verdana" w:hAnsi="Verdana" w:cs="Verdana"/>
          <w:color w:val="0022B9"/>
        </w:rPr>
      </w:pPr>
      <w:r>
        <w:rPr>
          <w:rFonts w:ascii="Verdana" w:eastAsia="Verdana" w:hAnsi="Verdana" w:cs="Verdana"/>
          <w:color w:val="0022B9"/>
        </w:rPr>
        <w:t>Bilheteria da Sala Minas Gerais</w:t>
      </w:r>
    </w:p>
    <w:p w14:paraId="35103C63" w14:textId="77777777" w:rsidR="00464FCA" w:rsidRDefault="00464FCA">
      <w:pPr>
        <w:shd w:val="clear" w:color="auto" w:fill="FFFFFF"/>
        <w:spacing w:line="240" w:lineRule="auto"/>
        <w:rPr>
          <w:rFonts w:ascii="Verdana" w:eastAsia="Verdana" w:hAnsi="Verdana" w:cs="Verdana"/>
          <w:color w:val="0022B9"/>
        </w:rPr>
      </w:pPr>
    </w:p>
    <w:p w14:paraId="4AE9804D" w14:textId="77777777" w:rsidR="00464FCA" w:rsidRDefault="00B2557E">
      <w:pPr>
        <w:shd w:val="clear" w:color="auto" w:fill="FFFFFF"/>
        <w:spacing w:line="240" w:lineRule="auto"/>
        <w:rPr>
          <w:rFonts w:ascii="Verdana" w:eastAsia="Verdana" w:hAnsi="Verdana" w:cs="Verdana"/>
          <w:color w:val="0022B9"/>
        </w:rPr>
      </w:pPr>
      <w:r>
        <w:rPr>
          <w:rFonts w:ascii="Verdana" w:eastAsia="Verdana" w:hAnsi="Verdana" w:cs="Verdana"/>
          <w:color w:val="0022B9"/>
        </w:rPr>
        <w:t>Horário de funcionamento</w:t>
      </w:r>
    </w:p>
    <w:p w14:paraId="7AEBD7BF" w14:textId="77777777" w:rsidR="00464FCA" w:rsidRDefault="00464FCA">
      <w:pPr>
        <w:shd w:val="clear" w:color="auto" w:fill="FFFFFF"/>
        <w:spacing w:line="240" w:lineRule="auto"/>
        <w:rPr>
          <w:rFonts w:ascii="Verdana" w:eastAsia="Verdana" w:hAnsi="Verdana" w:cs="Verdana"/>
          <w:color w:val="0022B9"/>
        </w:rPr>
      </w:pPr>
    </w:p>
    <w:p w14:paraId="44C0A90E"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Dias sem concerto:</w:t>
      </w:r>
    </w:p>
    <w:p w14:paraId="2E2262DE"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3ª a 6ª — 12h a 20h</w:t>
      </w:r>
    </w:p>
    <w:p w14:paraId="78379DE3"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Sábado — 12h a 18h </w:t>
      </w:r>
    </w:p>
    <w:p w14:paraId="08B0F2FF" w14:textId="77777777" w:rsidR="00464FCA" w:rsidRDefault="00464FCA">
      <w:pPr>
        <w:spacing w:line="240" w:lineRule="auto"/>
        <w:rPr>
          <w:rFonts w:ascii="Verdana" w:eastAsia="Verdana" w:hAnsi="Verdana" w:cs="Verdana"/>
          <w:color w:val="0022B9"/>
        </w:rPr>
      </w:pPr>
    </w:p>
    <w:p w14:paraId="0766D8E9"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Em dias de concerto, o horário da bilheteria é diferente:</w:t>
      </w:r>
    </w:p>
    <w:p w14:paraId="0F9C25EF"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12h a 22h — quando o concerto é durante a semana </w:t>
      </w:r>
    </w:p>
    <w:p w14:paraId="7467F9A5"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12h a 20h — quando o concerto é no sábado </w:t>
      </w:r>
    </w:p>
    <w:p w14:paraId="53E11525"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09h a 13h — quando o concerto é no domingo</w:t>
      </w:r>
    </w:p>
    <w:p w14:paraId="7CF4FCFC" w14:textId="77777777" w:rsidR="00464FCA" w:rsidRDefault="00464FCA">
      <w:pPr>
        <w:spacing w:line="240" w:lineRule="auto"/>
        <w:rPr>
          <w:rFonts w:ascii="Verdana" w:eastAsia="Verdana" w:hAnsi="Verdana" w:cs="Verdana"/>
          <w:color w:val="0022B9"/>
        </w:rPr>
      </w:pPr>
    </w:p>
    <w:p w14:paraId="5D9A59DD" w14:textId="77777777" w:rsidR="00464FCA" w:rsidRDefault="00B2557E">
      <w:pPr>
        <w:jc w:val="both"/>
        <w:rPr>
          <w:rFonts w:ascii="Verdana" w:eastAsia="Verdana" w:hAnsi="Verdana" w:cs="Verdana"/>
          <w:color w:val="0022B9"/>
        </w:rPr>
      </w:pPr>
      <w:r>
        <w:rPr>
          <w:rFonts w:ascii="Verdana" w:eastAsia="Verdana" w:hAnsi="Verdana" w:cs="Verdana"/>
          <w:color w:val="0022B9"/>
        </w:rPr>
        <w:t>São aceitos:</w:t>
      </w:r>
    </w:p>
    <w:p w14:paraId="0576591E" w14:textId="77777777" w:rsidR="00464FCA" w:rsidRDefault="00B2557E">
      <w:pPr>
        <w:numPr>
          <w:ilvl w:val="0"/>
          <w:numId w:val="1"/>
        </w:numPr>
        <w:pBdr>
          <w:top w:val="nil"/>
          <w:left w:val="nil"/>
          <w:bottom w:val="nil"/>
          <w:right w:val="nil"/>
          <w:between w:val="nil"/>
        </w:pBdr>
        <w:jc w:val="both"/>
        <w:rPr>
          <w:color w:val="0022B9"/>
        </w:rPr>
      </w:pPr>
      <w:r>
        <w:rPr>
          <w:rFonts w:ascii="Verdana" w:eastAsia="Verdana" w:hAnsi="Verdana" w:cs="Verdana"/>
          <w:color w:val="0022B9"/>
        </w:rPr>
        <w:t>Cartões das bandeiras Elo, Mastercard e Visa</w:t>
      </w:r>
    </w:p>
    <w:p w14:paraId="2845819B" w14:textId="77777777" w:rsidR="00464FCA" w:rsidRDefault="00B2557E">
      <w:pPr>
        <w:numPr>
          <w:ilvl w:val="0"/>
          <w:numId w:val="1"/>
        </w:numPr>
        <w:pBdr>
          <w:top w:val="nil"/>
          <w:left w:val="nil"/>
          <w:bottom w:val="nil"/>
          <w:right w:val="nil"/>
          <w:between w:val="nil"/>
        </w:pBdr>
        <w:jc w:val="both"/>
        <w:rPr>
          <w:color w:val="0022B9"/>
        </w:rPr>
      </w:pPr>
      <w:proofErr w:type="spellStart"/>
      <w:r>
        <w:rPr>
          <w:rFonts w:ascii="Verdana" w:eastAsia="Verdana" w:hAnsi="Verdana" w:cs="Verdana"/>
          <w:color w:val="0022B9"/>
        </w:rPr>
        <w:t>Pix</w:t>
      </w:r>
      <w:proofErr w:type="spellEnd"/>
    </w:p>
    <w:p w14:paraId="0D89E982" w14:textId="77777777" w:rsidR="00464FCA" w:rsidRDefault="00464FCA">
      <w:pPr>
        <w:spacing w:line="360" w:lineRule="auto"/>
        <w:jc w:val="both"/>
        <w:rPr>
          <w:rFonts w:ascii="Verdana" w:eastAsia="Verdana" w:hAnsi="Verdana" w:cs="Verdana"/>
          <w:b/>
          <w:color w:val="0022B9"/>
        </w:rPr>
      </w:pPr>
      <w:bookmarkStart w:id="2" w:name="_1fob9te" w:colFirst="0" w:colLast="0"/>
      <w:bookmarkEnd w:id="2"/>
    </w:p>
    <w:p w14:paraId="7ECFDDAA"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w:t>
      </w:r>
    </w:p>
    <w:p w14:paraId="0777C0DE"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 xml:space="preserve">ORQUESTRA </w:t>
      </w:r>
    </w:p>
    <w:p w14:paraId="182EACBD"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 xml:space="preserve">FILARMÔNICA DE </w:t>
      </w:r>
    </w:p>
    <w:p w14:paraId="51A588F4"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MINAS GERAIS</w:t>
      </w:r>
    </w:p>
    <w:p w14:paraId="5683DE9E" w14:textId="77777777" w:rsidR="00464FCA" w:rsidRDefault="00464FCA">
      <w:pPr>
        <w:jc w:val="both"/>
        <w:rPr>
          <w:rFonts w:ascii="Verdana" w:eastAsia="Verdana" w:hAnsi="Verdana" w:cs="Verdana"/>
          <w:b/>
          <w:color w:val="0022B9"/>
        </w:rPr>
      </w:pPr>
    </w:p>
    <w:p w14:paraId="1C003568"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Filarmônica de Minas Gerais foi fundada em 2008 e tornou-se referência no Brasil e no mundo por sua excelência artística e vigorosa programação. </w:t>
      </w:r>
    </w:p>
    <w:p w14:paraId="4F0DA0BC" w14:textId="77777777" w:rsidR="00464FCA" w:rsidRDefault="00464FCA">
      <w:pPr>
        <w:jc w:val="both"/>
        <w:rPr>
          <w:rFonts w:ascii="Verdana" w:eastAsia="Verdana" w:hAnsi="Verdana" w:cs="Verdana"/>
          <w:color w:val="0022B9"/>
          <w:highlight w:val="white"/>
        </w:rPr>
      </w:pPr>
    </w:p>
    <w:p w14:paraId="58DC30D9"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Conduzida pelo seu Diretor Artístico e Regente Titular, Fabio Mechetti, a Orquestra é composta por 90 músicos de todas as partes do Brasil, Europa, Ásia e das Américas. </w:t>
      </w:r>
    </w:p>
    <w:p w14:paraId="124AEBE5" w14:textId="77777777" w:rsidR="00464FCA" w:rsidRDefault="00464FCA">
      <w:pPr>
        <w:jc w:val="both"/>
        <w:rPr>
          <w:rFonts w:ascii="Verdana" w:eastAsia="Verdana" w:hAnsi="Verdana" w:cs="Verdana"/>
          <w:color w:val="0022B9"/>
          <w:highlight w:val="white"/>
        </w:rPr>
      </w:pPr>
    </w:p>
    <w:p w14:paraId="5F487BB8"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7ABF1F47" w14:textId="77777777" w:rsidR="00464FCA" w:rsidRDefault="00464FCA">
      <w:pPr>
        <w:jc w:val="both"/>
        <w:rPr>
          <w:rFonts w:ascii="Verdana" w:eastAsia="Verdana" w:hAnsi="Verdana" w:cs="Verdana"/>
          <w:color w:val="0022B9"/>
          <w:highlight w:val="white"/>
        </w:rPr>
      </w:pPr>
    </w:p>
    <w:p w14:paraId="111FD40B"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0D16572E"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 </w:t>
      </w:r>
    </w:p>
    <w:p w14:paraId="2D1B477E" w14:textId="5287252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Orquestra possui 1</w:t>
      </w:r>
      <w:r w:rsidR="002A27BE">
        <w:rPr>
          <w:rFonts w:ascii="Verdana" w:eastAsia="Verdana" w:hAnsi="Verdana" w:cs="Verdana"/>
          <w:color w:val="0022B9"/>
          <w:highlight w:val="white"/>
        </w:rPr>
        <w:t>1</w:t>
      </w:r>
      <w:bookmarkStart w:id="3" w:name="_GoBack"/>
      <w:bookmarkEnd w:id="3"/>
      <w:r>
        <w:rPr>
          <w:rFonts w:ascii="Verdana" w:eastAsia="Verdana" w:hAnsi="Verdana" w:cs="Verdana"/>
          <w:color w:val="0022B9"/>
          <w:highlight w:val="white"/>
        </w:rPr>
        <w:t xml:space="preserve"> álbuns gravados, entre eles três que integram o projeto Brasil em Concerto, do selo internacional Naxos junto ao Itamaraty. O álbum </w:t>
      </w:r>
      <w:r>
        <w:rPr>
          <w:rFonts w:ascii="Verdana" w:eastAsia="Verdana" w:hAnsi="Verdana" w:cs="Verdana"/>
          <w:i/>
          <w:color w:val="0022B9"/>
        </w:rPr>
        <w:t>Almeida Prado – obras para piano e orquestra</w:t>
      </w:r>
      <w:r>
        <w:rPr>
          <w:rFonts w:ascii="Verdana" w:eastAsia="Verdana" w:hAnsi="Verdana" w:cs="Verdana"/>
          <w:color w:val="0022B9"/>
          <w:highlight w:val="white"/>
        </w:rPr>
        <w:t xml:space="preserve">, com Fabio </w:t>
      </w:r>
      <w:proofErr w:type="spellStart"/>
      <w:r>
        <w:rPr>
          <w:rFonts w:ascii="Verdana" w:eastAsia="Verdana" w:hAnsi="Verdana" w:cs="Verdana"/>
          <w:color w:val="0022B9"/>
          <w:highlight w:val="white"/>
        </w:rPr>
        <w:t>Mechetti</w:t>
      </w:r>
      <w:proofErr w:type="spellEnd"/>
      <w:r>
        <w:rPr>
          <w:rFonts w:ascii="Verdana" w:eastAsia="Verdana" w:hAnsi="Verdana" w:cs="Verdana"/>
          <w:color w:val="0022B9"/>
          <w:highlight w:val="white"/>
        </w:rPr>
        <w:t xml:space="preserve"> e Sonia </w:t>
      </w:r>
      <w:proofErr w:type="spellStart"/>
      <w:r>
        <w:rPr>
          <w:rFonts w:ascii="Verdana" w:eastAsia="Verdana" w:hAnsi="Verdana" w:cs="Verdana"/>
          <w:color w:val="0022B9"/>
          <w:highlight w:val="white"/>
        </w:rPr>
        <w:t>Rubinsky</w:t>
      </w:r>
      <w:proofErr w:type="spellEnd"/>
      <w:r>
        <w:rPr>
          <w:rFonts w:ascii="Verdana" w:eastAsia="Verdana" w:hAnsi="Verdana" w:cs="Verdana"/>
          <w:color w:val="0022B9"/>
          <w:highlight w:val="white"/>
        </w:rPr>
        <w:t>, foi indicado ao Grammy Latino 2020.</w:t>
      </w:r>
    </w:p>
    <w:p w14:paraId="0A928711" w14:textId="77777777" w:rsidR="00464FCA" w:rsidRDefault="00464FCA">
      <w:pPr>
        <w:jc w:val="both"/>
        <w:rPr>
          <w:rFonts w:ascii="Verdana" w:eastAsia="Verdana" w:hAnsi="Verdana" w:cs="Verdana"/>
          <w:color w:val="0022B9"/>
          <w:highlight w:val="white"/>
        </w:rPr>
      </w:pPr>
    </w:p>
    <w:p w14:paraId="325445EF"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660BA27C" w14:textId="77777777" w:rsidR="00464FCA" w:rsidRDefault="00464FCA">
      <w:pPr>
        <w:jc w:val="both"/>
        <w:rPr>
          <w:rFonts w:ascii="Verdana" w:eastAsia="Verdana" w:hAnsi="Verdana" w:cs="Verdana"/>
          <w:color w:val="0022B9"/>
          <w:highlight w:val="white"/>
        </w:rPr>
      </w:pPr>
    </w:p>
    <w:p w14:paraId="676565E2"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8026C17" w14:textId="77777777" w:rsidR="00464FCA" w:rsidRDefault="00464FCA">
      <w:pPr>
        <w:jc w:val="both"/>
        <w:rPr>
          <w:rFonts w:ascii="Verdana" w:eastAsia="Verdana" w:hAnsi="Verdana" w:cs="Verdana"/>
          <w:color w:val="0022B9"/>
          <w:highlight w:val="white"/>
        </w:rPr>
      </w:pPr>
    </w:p>
    <w:p w14:paraId="4FF971CA"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2F8F3E81" w14:textId="77777777" w:rsidR="00464FCA" w:rsidRDefault="00464FCA">
      <w:pPr>
        <w:jc w:val="both"/>
        <w:rPr>
          <w:rFonts w:ascii="Verdana" w:eastAsia="Verdana" w:hAnsi="Verdana" w:cs="Verdana"/>
          <w:color w:val="0022B9"/>
          <w:highlight w:val="white"/>
        </w:rPr>
      </w:pPr>
    </w:p>
    <w:p w14:paraId="255DB8D3"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178847F4" w14:textId="77777777" w:rsidR="00464FCA" w:rsidRDefault="00464FCA">
      <w:pPr>
        <w:spacing w:line="240" w:lineRule="auto"/>
        <w:jc w:val="both"/>
        <w:rPr>
          <w:rFonts w:ascii="Verdana" w:eastAsia="Verdana" w:hAnsi="Verdana" w:cs="Verdana"/>
          <w:color w:val="0022B9"/>
        </w:rPr>
      </w:pPr>
    </w:p>
    <w:p w14:paraId="37F2DC54" w14:textId="77777777" w:rsidR="00465CB2" w:rsidRDefault="00465CB2" w:rsidP="00465CB2">
      <w:pPr>
        <w:spacing w:line="240" w:lineRule="auto"/>
        <w:jc w:val="both"/>
        <w:rPr>
          <w:rFonts w:ascii="Verdana" w:eastAsia="Verdana" w:hAnsi="Verdana" w:cs="Calibri Light"/>
          <w:b/>
          <w:bCs/>
          <w:color w:val="0022B9"/>
        </w:rPr>
      </w:pPr>
      <w:r>
        <w:rPr>
          <w:rFonts w:ascii="Verdana" w:eastAsia="Verdana" w:hAnsi="Verdana" w:cs="Calibri Light"/>
          <w:b/>
          <w:bCs/>
          <w:color w:val="0022B9"/>
        </w:rPr>
        <w:t>Os números da Filarmônica (2008 a junho/2023)</w:t>
      </w:r>
    </w:p>
    <w:p w14:paraId="7AFB5023" w14:textId="77777777" w:rsidR="00465CB2" w:rsidRDefault="00465CB2" w:rsidP="00465CB2">
      <w:pPr>
        <w:spacing w:line="240" w:lineRule="auto"/>
        <w:jc w:val="both"/>
        <w:rPr>
          <w:rFonts w:ascii="Verdana" w:eastAsia="Verdana" w:hAnsi="Verdana" w:cs="Calibri Light"/>
          <w:b/>
          <w:bCs/>
          <w:color w:val="0022B9"/>
        </w:rPr>
      </w:pPr>
    </w:p>
    <w:p w14:paraId="163E55D0"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 xml:space="preserve">1.467.778 espectadores </w:t>
      </w:r>
    </w:p>
    <w:p w14:paraId="706ED338"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1.161 concertos realizados</w:t>
      </w:r>
    </w:p>
    <w:p w14:paraId="66A9F032"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1.278 obras interpretadas</w:t>
      </w:r>
    </w:p>
    <w:p w14:paraId="20709AE3"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119 concertos em turnês estaduais</w:t>
      </w:r>
    </w:p>
    <w:p w14:paraId="1AF2BF73"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39 concertos em turnês nacionais</w:t>
      </w:r>
    </w:p>
    <w:p w14:paraId="6DA74F1B"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9 concertos em turnê internacional</w:t>
      </w:r>
    </w:p>
    <w:p w14:paraId="46929EB7"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606 notas de programa publicadas no site</w:t>
      </w:r>
    </w:p>
    <w:p w14:paraId="01DFBF81"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 xml:space="preserve">225 </w:t>
      </w:r>
      <w:proofErr w:type="spellStart"/>
      <w:r>
        <w:rPr>
          <w:rFonts w:ascii="Verdana" w:eastAsia="Verdana" w:hAnsi="Verdana" w:cs="Verdana"/>
          <w:color w:val="0022B9"/>
          <w:highlight w:val="white"/>
        </w:rPr>
        <w:t>webfilmes</w:t>
      </w:r>
      <w:proofErr w:type="spellEnd"/>
      <w:r>
        <w:rPr>
          <w:rFonts w:ascii="Verdana" w:eastAsia="Verdana" w:hAnsi="Verdana" w:cs="Verdana"/>
          <w:color w:val="0022B9"/>
          <w:highlight w:val="white"/>
        </w:rPr>
        <w:t xml:space="preserve"> publicados (20 com audiodescrição)</w:t>
      </w:r>
    </w:p>
    <w:p w14:paraId="7FC2765A"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 coleção com 3 livros e 1 DVD sobre o universo orquestral</w:t>
      </w:r>
    </w:p>
    <w:p w14:paraId="62434744"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4 exposições itinerantes e multimeios sobre música clássica</w:t>
      </w:r>
    </w:p>
    <w:p w14:paraId="4A11F41D"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 CDs lançados</w:t>
      </w:r>
    </w:p>
    <w:p w14:paraId="2DCED268"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 Indicação ao Grammy Latino 2020 (CD Almeida Prado - Obras para piano e orquestra – Categoria de Melhor Álbum Clássico)</w:t>
      </w:r>
    </w:p>
    <w:p w14:paraId="7D2F63AA" w14:textId="77777777" w:rsidR="00464FCA" w:rsidRDefault="00464FCA">
      <w:pPr>
        <w:jc w:val="both"/>
        <w:rPr>
          <w:rFonts w:ascii="Verdana" w:eastAsia="Verdana" w:hAnsi="Verdana" w:cs="Verdana"/>
          <w:color w:val="0022B9"/>
        </w:rPr>
      </w:pPr>
    </w:p>
    <w:p w14:paraId="1E0F7070"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w:t>
      </w:r>
    </w:p>
    <w:p w14:paraId="51593FF2"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 xml:space="preserve">INFORMAÇÕES </w:t>
      </w:r>
    </w:p>
    <w:p w14:paraId="67F6F6C9"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PARA A IMPRENSA</w:t>
      </w:r>
    </w:p>
    <w:p w14:paraId="08666EFD" w14:textId="77777777" w:rsidR="00464FCA" w:rsidRDefault="00464FCA">
      <w:pPr>
        <w:spacing w:line="240" w:lineRule="auto"/>
        <w:jc w:val="both"/>
        <w:rPr>
          <w:rFonts w:ascii="Verdana" w:eastAsia="Verdana" w:hAnsi="Verdana" w:cs="Verdana"/>
          <w:color w:val="0022B9"/>
        </w:rPr>
      </w:pPr>
    </w:p>
    <w:p w14:paraId="5CBC9DF3" w14:textId="77777777" w:rsidR="00464FCA" w:rsidRDefault="00464FCA">
      <w:pPr>
        <w:spacing w:line="240" w:lineRule="auto"/>
        <w:jc w:val="both"/>
        <w:rPr>
          <w:rFonts w:ascii="Verdana" w:eastAsia="Verdana" w:hAnsi="Verdana" w:cs="Verdana"/>
          <w:color w:val="0022B9"/>
        </w:rPr>
      </w:pPr>
    </w:p>
    <w:p w14:paraId="4B045C67" w14:textId="77777777" w:rsidR="00464FCA" w:rsidRDefault="00B2557E">
      <w:pPr>
        <w:spacing w:line="240" w:lineRule="auto"/>
        <w:jc w:val="both"/>
        <w:rPr>
          <w:rFonts w:ascii="Verdana" w:eastAsia="Verdana" w:hAnsi="Verdana" w:cs="Verdana"/>
          <w:b/>
          <w:color w:val="0022B9"/>
        </w:rPr>
      </w:pPr>
      <w:proofErr w:type="spellStart"/>
      <w:r>
        <w:rPr>
          <w:rFonts w:ascii="Verdana" w:eastAsia="Verdana" w:hAnsi="Verdana" w:cs="Verdana"/>
          <w:b/>
          <w:color w:val="0022B9"/>
        </w:rPr>
        <w:t>Personal</w:t>
      </w:r>
      <w:proofErr w:type="spellEnd"/>
      <w:r>
        <w:rPr>
          <w:rFonts w:ascii="Verdana" w:eastAsia="Verdana" w:hAnsi="Verdana" w:cs="Verdana"/>
          <w:b/>
          <w:color w:val="0022B9"/>
        </w:rPr>
        <w:t xml:space="preserve"> Press </w:t>
      </w:r>
    </w:p>
    <w:p w14:paraId="0159AF31" w14:textId="77777777" w:rsidR="00464FCA" w:rsidRDefault="00464FCA">
      <w:pPr>
        <w:spacing w:line="240" w:lineRule="auto"/>
        <w:jc w:val="both"/>
        <w:rPr>
          <w:rFonts w:ascii="Verdana" w:eastAsia="Verdana" w:hAnsi="Verdana" w:cs="Verdana"/>
          <w:color w:val="0022B9"/>
        </w:rPr>
      </w:pPr>
    </w:p>
    <w:p w14:paraId="68A2A11F" w14:textId="77777777" w:rsidR="00464FCA" w:rsidRDefault="00B2557E">
      <w:pPr>
        <w:spacing w:line="240" w:lineRule="auto"/>
        <w:jc w:val="both"/>
        <w:rPr>
          <w:rFonts w:ascii="Verdana" w:eastAsia="Verdana" w:hAnsi="Verdana" w:cs="Verdana"/>
          <w:color w:val="0022B9"/>
        </w:rPr>
      </w:pPr>
      <w:r>
        <w:rPr>
          <w:rFonts w:ascii="Verdana" w:eastAsia="Verdana" w:hAnsi="Verdana" w:cs="Verdana"/>
          <w:color w:val="0022B9"/>
        </w:rPr>
        <w:t xml:space="preserve">Polliane Eliziário </w:t>
      </w:r>
    </w:p>
    <w:p w14:paraId="420C168D" w14:textId="77777777" w:rsidR="00464FCA" w:rsidRDefault="002A27BE">
      <w:pPr>
        <w:spacing w:line="240" w:lineRule="auto"/>
        <w:jc w:val="both"/>
        <w:rPr>
          <w:rFonts w:ascii="Verdana" w:eastAsia="Verdana" w:hAnsi="Verdana" w:cs="Verdana"/>
          <w:b/>
          <w:color w:val="0022B9"/>
        </w:rPr>
      </w:pPr>
      <w:hyperlink r:id="rId9">
        <w:r w:rsidR="00B2557E">
          <w:rPr>
            <w:rFonts w:ascii="Verdana" w:eastAsia="Verdana" w:hAnsi="Verdana" w:cs="Verdana"/>
            <w:i/>
            <w:color w:val="0022B9"/>
            <w:u w:val="single"/>
          </w:rPr>
          <w:t>polliane.eliziario@personalpress.jor.br</w:t>
        </w:r>
      </w:hyperlink>
      <w:r w:rsidR="00B2557E">
        <w:rPr>
          <w:rFonts w:ascii="Verdana" w:eastAsia="Verdana" w:hAnsi="Verdana" w:cs="Verdana"/>
          <w:i/>
          <w:color w:val="0022B9"/>
        </w:rPr>
        <w:t xml:space="preserve"> |</w:t>
      </w:r>
      <w:r w:rsidR="00B2557E">
        <w:rPr>
          <w:rFonts w:ascii="Verdana" w:eastAsia="Verdana" w:hAnsi="Verdana" w:cs="Verdana"/>
          <w:color w:val="0022B9"/>
        </w:rPr>
        <w:t xml:space="preserve"> (31) 9 9788-3029</w:t>
      </w:r>
    </w:p>
    <w:p w14:paraId="64CA00ED" w14:textId="77777777" w:rsidR="00464FCA" w:rsidRDefault="00464FCA">
      <w:pPr>
        <w:rPr>
          <w:rFonts w:ascii="Verdana" w:eastAsia="Verdana" w:hAnsi="Verdana" w:cs="Verdana"/>
        </w:rPr>
      </w:pPr>
    </w:p>
    <w:sectPr w:rsidR="00464FCA">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58B021" w14:textId="77777777" w:rsidR="00FD1EDC" w:rsidRDefault="00FD1EDC">
      <w:pPr>
        <w:spacing w:line="240" w:lineRule="auto"/>
      </w:pPr>
      <w:r>
        <w:separator/>
      </w:r>
    </w:p>
  </w:endnote>
  <w:endnote w:type="continuationSeparator" w:id="0">
    <w:p w14:paraId="2EA2F05E" w14:textId="77777777" w:rsidR="00FD1EDC" w:rsidRDefault="00FD1E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B0390" w14:textId="77777777" w:rsidR="00FD1EDC" w:rsidRDefault="00FD1EDC">
      <w:pPr>
        <w:spacing w:line="240" w:lineRule="auto"/>
      </w:pPr>
      <w:r>
        <w:separator/>
      </w:r>
    </w:p>
  </w:footnote>
  <w:footnote w:type="continuationSeparator" w:id="0">
    <w:p w14:paraId="0680E1E6" w14:textId="77777777" w:rsidR="00FD1EDC" w:rsidRDefault="00FD1ED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C69AE" w14:textId="77777777" w:rsidR="00464FCA" w:rsidRDefault="00B2557E">
    <w:r>
      <w:rPr>
        <w:noProof/>
      </w:rPr>
      <w:drawing>
        <wp:anchor distT="0" distB="0" distL="0" distR="0" simplePos="0" relativeHeight="251658240" behindDoc="1" locked="0" layoutInCell="1" hidden="0" allowOverlap="1" wp14:anchorId="5D71ACFF" wp14:editId="6D06A7BF">
          <wp:simplePos x="0" y="0"/>
          <wp:positionH relativeFrom="page">
            <wp:posOffset>-12698</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13EF271C" w14:textId="77777777" w:rsidR="00464FCA" w:rsidRDefault="00464FCA"/>
  <w:p w14:paraId="58BC0A0E" w14:textId="77777777" w:rsidR="00464FCA" w:rsidRDefault="00464FC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FCA"/>
    <w:rsid w:val="00087634"/>
    <w:rsid w:val="000D4C1E"/>
    <w:rsid w:val="0013531D"/>
    <w:rsid w:val="0017148F"/>
    <w:rsid w:val="001740A1"/>
    <w:rsid w:val="001841C4"/>
    <w:rsid w:val="00190BF1"/>
    <w:rsid w:val="001E5E16"/>
    <w:rsid w:val="001F2699"/>
    <w:rsid w:val="00212B3B"/>
    <w:rsid w:val="002239D8"/>
    <w:rsid w:val="002A27BE"/>
    <w:rsid w:val="002E05F2"/>
    <w:rsid w:val="002F49B8"/>
    <w:rsid w:val="002F5246"/>
    <w:rsid w:val="00310037"/>
    <w:rsid w:val="0031665B"/>
    <w:rsid w:val="00332CBC"/>
    <w:rsid w:val="00353DCF"/>
    <w:rsid w:val="003B62D5"/>
    <w:rsid w:val="003D71A3"/>
    <w:rsid w:val="00420C97"/>
    <w:rsid w:val="004244FE"/>
    <w:rsid w:val="0043370B"/>
    <w:rsid w:val="00444971"/>
    <w:rsid w:val="00452CB8"/>
    <w:rsid w:val="00464FCA"/>
    <w:rsid w:val="00465CB2"/>
    <w:rsid w:val="00492B8F"/>
    <w:rsid w:val="004D00FC"/>
    <w:rsid w:val="004E2FC7"/>
    <w:rsid w:val="0050533E"/>
    <w:rsid w:val="00524EDE"/>
    <w:rsid w:val="00556538"/>
    <w:rsid w:val="00612577"/>
    <w:rsid w:val="006C182D"/>
    <w:rsid w:val="00706E62"/>
    <w:rsid w:val="007960C3"/>
    <w:rsid w:val="007A5191"/>
    <w:rsid w:val="007B67F2"/>
    <w:rsid w:val="007B7F70"/>
    <w:rsid w:val="007C5276"/>
    <w:rsid w:val="00803E07"/>
    <w:rsid w:val="00817CBA"/>
    <w:rsid w:val="008345B3"/>
    <w:rsid w:val="00851798"/>
    <w:rsid w:val="00860096"/>
    <w:rsid w:val="008606DE"/>
    <w:rsid w:val="008652C3"/>
    <w:rsid w:val="008801AF"/>
    <w:rsid w:val="00887E1D"/>
    <w:rsid w:val="008B1CC5"/>
    <w:rsid w:val="008C7DA0"/>
    <w:rsid w:val="008E6217"/>
    <w:rsid w:val="00902F0E"/>
    <w:rsid w:val="0090627B"/>
    <w:rsid w:val="0091094E"/>
    <w:rsid w:val="00996948"/>
    <w:rsid w:val="009B0D23"/>
    <w:rsid w:val="009C1536"/>
    <w:rsid w:val="009C5219"/>
    <w:rsid w:val="009D2C8C"/>
    <w:rsid w:val="00A226C3"/>
    <w:rsid w:val="00A76890"/>
    <w:rsid w:val="00A809AA"/>
    <w:rsid w:val="00A93873"/>
    <w:rsid w:val="00B137E6"/>
    <w:rsid w:val="00B2150F"/>
    <w:rsid w:val="00B2557E"/>
    <w:rsid w:val="00B93E71"/>
    <w:rsid w:val="00BB60F9"/>
    <w:rsid w:val="00BE0945"/>
    <w:rsid w:val="00BE6AC2"/>
    <w:rsid w:val="00C4511B"/>
    <w:rsid w:val="00C54105"/>
    <w:rsid w:val="00CA0C35"/>
    <w:rsid w:val="00D11C0A"/>
    <w:rsid w:val="00D55CE1"/>
    <w:rsid w:val="00D62DF1"/>
    <w:rsid w:val="00D810C4"/>
    <w:rsid w:val="00D8207A"/>
    <w:rsid w:val="00D8582B"/>
    <w:rsid w:val="00D90DE8"/>
    <w:rsid w:val="00DA0A69"/>
    <w:rsid w:val="00DC7381"/>
    <w:rsid w:val="00E160B9"/>
    <w:rsid w:val="00E51C43"/>
    <w:rsid w:val="00E6274B"/>
    <w:rsid w:val="00E63491"/>
    <w:rsid w:val="00E96410"/>
    <w:rsid w:val="00EC39B0"/>
    <w:rsid w:val="00EC7410"/>
    <w:rsid w:val="00EF1018"/>
    <w:rsid w:val="00F1481F"/>
    <w:rsid w:val="00F15A3D"/>
    <w:rsid w:val="00F3430D"/>
    <w:rsid w:val="00FD1EDC"/>
    <w:rsid w:val="00FD36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37B04"/>
  <w15:docId w15:val="{EF12C599-92B6-4285-8CDB-976411F3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nfase">
    <w:name w:val="Emphasis"/>
    <w:basedOn w:val="Fontepargpadro"/>
    <w:uiPriority w:val="20"/>
    <w:qFormat/>
    <w:rsid w:val="004E2FC7"/>
    <w:rPr>
      <w:i/>
      <w:iCs/>
    </w:rPr>
  </w:style>
  <w:style w:type="paragraph" w:customStyle="1" w:styleId="BasicParagraph">
    <w:name w:val="[Basic Paragraph]"/>
    <w:basedOn w:val="Normal"/>
    <w:uiPriority w:val="99"/>
    <w:rsid w:val="00332CBC"/>
    <w:pPr>
      <w:autoSpaceDE w:val="0"/>
      <w:autoSpaceDN w:val="0"/>
      <w:spacing w:line="288" w:lineRule="auto"/>
    </w:pPr>
    <w:rPr>
      <w:rFonts w:ascii="Times-Roman" w:eastAsiaTheme="minorHAnsi" w:hAnsi="Times-Roman" w:cs="Calibri"/>
      <w:color w:val="000000"/>
      <w:sz w:val="24"/>
      <w:szCs w:val="24"/>
      <w:lang w:eastAsia="en-US"/>
    </w:rPr>
  </w:style>
  <w:style w:type="character" w:styleId="Hyperlink">
    <w:name w:val="Hyperlink"/>
    <w:basedOn w:val="Fontepargpadro"/>
    <w:uiPriority w:val="99"/>
    <w:unhideWhenUsed/>
    <w:rsid w:val="00EF1018"/>
    <w:rPr>
      <w:color w:val="0000FF" w:themeColor="hyperlink"/>
      <w:u w:val="single"/>
    </w:rPr>
  </w:style>
  <w:style w:type="paragraph" w:styleId="NormalWeb">
    <w:name w:val="Normal (Web)"/>
    <w:basedOn w:val="Normal"/>
    <w:uiPriority w:val="99"/>
    <w:unhideWhenUsed/>
    <w:rsid w:val="00817CB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86006">
      <w:bodyDiv w:val="1"/>
      <w:marLeft w:val="0"/>
      <w:marRight w:val="0"/>
      <w:marTop w:val="0"/>
      <w:marBottom w:val="0"/>
      <w:divBdr>
        <w:top w:val="none" w:sz="0" w:space="0" w:color="auto"/>
        <w:left w:val="none" w:sz="0" w:space="0" w:color="auto"/>
        <w:bottom w:val="none" w:sz="0" w:space="0" w:color="auto"/>
        <w:right w:val="none" w:sz="0" w:space="0" w:color="auto"/>
      </w:divBdr>
    </w:div>
    <w:div w:id="1422529063">
      <w:bodyDiv w:val="1"/>
      <w:marLeft w:val="0"/>
      <w:marRight w:val="0"/>
      <w:marTop w:val="0"/>
      <w:marBottom w:val="0"/>
      <w:divBdr>
        <w:top w:val="none" w:sz="0" w:space="0" w:color="auto"/>
        <w:left w:val="none" w:sz="0" w:space="0" w:color="auto"/>
        <w:bottom w:val="none" w:sz="0" w:space="0" w:color="auto"/>
        <w:right w:val="none" w:sz="0" w:space="0" w:color="auto"/>
      </w:divBdr>
    </w:div>
    <w:div w:id="1515455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1898</Words>
  <Characters>10253</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3</cp:revision>
  <dcterms:created xsi:type="dcterms:W3CDTF">2023-07-24T19:38:00Z</dcterms:created>
  <dcterms:modified xsi:type="dcterms:W3CDTF">2023-07-24T19:44:00Z</dcterms:modified>
</cp:coreProperties>
</file>