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EC5FD" w14:textId="77777777" w:rsidR="003E2317" w:rsidRDefault="006A273B">
      <w:pPr>
        <w:spacing w:line="240" w:lineRule="auto"/>
        <w:jc w:val="center"/>
        <w:rPr>
          <w:rFonts w:ascii="Verdana" w:eastAsia="Verdana" w:hAnsi="Verdana" w:cs="Verdana"/>
          <w:b/>
          <w:color w:val="0022B9"/>
        </w:rPr>
      </w:pPr>
      <w:r>
        <w:rPr>
          <w:rFonts w:ascii="Verdana" w:eastAsia="Verdana" w:hAnsi="Verdana" w:cs="Verdana"/>
          <w:b/>
          <w:color w:val="0022B9"/>
        </w:rPr>
        <w:t>TEMPORADA</w:t>
      </w:r>
    </w:p>
    <w:p w14:paraId="663EC5FE" w14:textId="77777777" w:rsidR="003E2317" w:rsidRDefault="006A273B">
      <w:pPr>
        <w:spacing w:line="240" w:lineRule="auto"/>
        <w:jc w:val="center"/>
        <w:rPr>
          <w:rFonts w:ascii="Verdana" w:eastAsia="Verdana" w:hAnsi="Verdana" w:cs="Verdana"/>
          <w:b/>
          <w:color w:val="0022B9"/>
        </w:rPr>
      </w:pPr>
      <w:r>
        <w:rPr>
          <w:rFonts w:ascii="Verdana" w:eastAsia="Verdana" w:hAnsi="Verdana" w:cs="Verdana"/>
          <w:b/>
          <w:color w:val="0022B9"/>
        </w:rPr>
        <w:t>2023</w:t>
      </w:r>
    </w:p>
    <w:p w14:paraId="663EC5FF" w14:textId="77777777" w:rsidR="003E2317" w:rsidRDefault="003E2317">
      <w:pPr>
        <w:spacing w:line="240" w:lineRule="auto"/>
        <w:jc w:val="center"/>
        <w:rPr>
          <w:rFonts w:ascii="Verdana" w:eastAsia="Verdana" w:hAnsi="Verdana" w:cs="Verdana"/>
          <w:b/>
          <w:color w:val="0022B9"/>
        </w:rPr>
      </w:pPr>
    </w:p>
    <w:p w14:paraId="663EC600" w14:textId="77777777" w:rsidR="003E2317" w:rsidRDefault="006A273B">
      <w:pPr>
        <w:spacing w:line="240" w:lineRule="auto"/>
        <w:jc w:val="center"/>
        <w:rPr>
          <w:rFonts w:ascii="Verdana" w:eastAsia="Verdana" w:hAnsi="Verdana" w:cs="Verdana"/>
          <w:b/>
          <w:i/>
          <w:color w:val="0022B9"/>
        </w:rPr>
      </w:pPr>
      <w:r>
        <w:rPr>
          <w:rFonts w:ascii="Verdana" w:eastAsia="Verdana" w:hAnsi="Verdana" w:cs="Verdana"/>
          <w:b/>
          <w:i/>
          <w:color w:val="0022B9"/>
        </w:rPr>
        <w:t>Quinze primaveras musicais</w:t>
      </w:r>
    </w:p>
    <w:p w14:paraId="663EC601" w14:textId="77777777" w:rsidR="003E2317" w:rsidRDefault="003E2317">
      <w:pPr>
        <w:spacing w:line="240" w:lineRule="auto"/>
        <w:jc w:val="center"/>
        <w:rPr>
          <w:rFonts w:ascii="Verdana" w:eastAsia="Verdana" w:hAnsi="Verdana" w:cs="Verdana"/>
          <w:b/>
          <w:i/>
          <w:color w:val="0022B9"/>
        </w:rPr>
      </w:pPr>
    </w:p>
    <w:p w14:paraId="663EC602" w14:textId="77777777" w:rsidR="003E2317" w:rsidRDefault="003E2317">
      <w:pPr>
        <w:spacing w:line="240" w:lineRule="auto"/>
        <w:jc w:val="center"/>
        <w:rPr>
          <w:rFonts w:ascii="Verdana" w:eastAsia="Verdana" w:hAnsi="Verdana" w:cs="Verdana"/>
          <w:b/>
          <w:i/>
          <w:color w:val="0022B9"/>
        </w:rPr>
      </w:pPr>
    </w:p>
    <w:p w14:paraId="663EC603" w14:textId="77777777" w:rsidR="003E2317" w:rsidRDefault="003E2317">
      <w:pPr>
        <w:spacing w:line="240" w:lineRule="auto"/>
        <w:jc w:val="center"/>
        <w:rPr>
          <w:rFonts w:ascii="Verdana" w:eastAsia="Verdana" w:hAnsi="Verdana" w:cs="Verdana"/>
          <w:b/>
          <w:i/>
          <w:color w:val="4F81BD"/>
        </w:rPr>
      </w:pPr>
    </w:p>
    <w:p w14:paraId="663EC604" w14:textId="77777777" w:rsidR="003E2317" w:rsidRDefault="006A273B">
      <w:pPr>
        <w:spacing w:line="240" w:lineRule="auto"/>
        <w:jc w:val="center"/>
        <w:rPr>
          <w:rFonts w:ascii="Verdana" w:eastAsia="Verdana" w:hAnsi="Verdana" w:cs="Verdana"/>
          <w:b/>
          <w:color w:val="0022B9"/>
        </w:rPr>
      </w:pPr>
      <w:bookmarkStart w:id="0" w:name="_heading=h.gjdgxs" w:colFirst="0" w:colLast="0"/>
      <w:bookmarkEnd w:id="0"/>
      <w:r>
        <w:rPr>
          <w:rFonts w:ascii="Verdana" w:eastAsia="Verdana" w:hAnsi="Verdana" w:cs="Verdana"/>
          <w:b/>
          <w:color w:val="0022B9"/>
        </w:rPr>
        <w:t>MAIS DE SETE MIL ESTUDANTES VÃO CONHECER O MUNDO MÁGICO DA ORQUESTRA NOS “CONCERTOS DIDÁTICOS” DA FILARMÔNICA DE MINAS GERAIS</w:t>
      </w:r>
    </w:p>
    <w:p w14:paraId="663EC605" w14:textId="77777777" w:rsidR="003E2317" w:rsidRDefault="003E2317">
      <w:pPr>
        <w:spacing w:line="240" w:lineRule="auto"/>
        <w:jc w:val="center"/>
        <w:rPr>
          <w:rFonts w:ascii="Calibri" w:eastAsia="Calibri" w:hAnsi="Calibri" w:cs="Calibri"/>
          <w:b/>
          <w:color w:val="000000"/>
        </w:rPr>
      </w:pPr>
    </w:p>
    <w:p w14:paraId="663EC606" w14:textId="77777777" w:rsidR="003E2317" w:rsidRDefault="003E2317">
      <w:pPr>
        <w:spacing w:line="240" w:lineRule="auto"/>
        <w:jc w:val="center"/>
        <w:rPr>
          <w:rFonts w:ascii="Calibri" w:eastAsia="Calibri" w:hAnsi="Calibri" w:cs="Calibri"/>
          <w:b/>
          <w:color w:val="000000"/>
        </w:rPr>
      </w:pPr>
    </w:p>
    <w:p w14:paraId="663EC607" w14:textId="77777777" w:rsidR="003E2317" w:rsidRDefault="006A273B">
      <w:pPr>
        <w:pBdr>
          <w:top w:val="nil"/>
          <w:left w:val="nil"/>
          <w:bottom w:val="nil"/>
          <w:right w:val="nil"/>
          <w:between w:val="nil"/>
        </w:pBdr>
        <w:spacing w:line="240" w:lineRule="auto"/>
        <w:jc w:val="both"/>
        <w:rPr>
          <w:rFonts w:ascii="Verdana" w:eastAsia="Verdana" w:hAnsi="Verdana" w:cs="Verdana"/>
          <w:color w:val="0022B9"/>
        </w:rPr>
      </w:pPr>
      <w:r>
        <w:rPr>
          <w:rFonts w:ascii="Verdana" w:eastAsia="Verdana" w:hAnsi="Verdana" w:cs="Verdana"/>
          <w:color w:val="0022B9"/>
        </w:rPr>
        <w:t xml:space="preserve">Com o tema </w:t>
      </w:r>
      <w:r>
        <w:rPr>
          <w:rFonts w:ascii="Verdana" w:eastAsia="Verdana" w:hAnsi="Verdana" w:cs="Verdana"/>
          <w:b/>
          <w:color w:val="0022B9"/>
        </w:rPr>
        <w:t xml:space="preserve">“O </w:t>
      </w:r>
      <w:r>
        <w:rPr>
          <w:rFonts w:ascii="Verdana" w:eastAsia="Verdana" w:hAnsi="Verdana" w:cs="Verdana"/>
          <w:b/>
          <w:color w:val="0022B9"/>
        </w:rPr>
        <w:t>m</w:t>
      </w:r>
      <w:r>
        <w:rPr>
          <w:rFonts w:ascii="Verdana" w:eastAsia="Verdana" w:hAnsi="Verdana" w:cs="Verdana"/>
          <w:b/>
          <w:color w:val="0022B9"/>
        </w:rPr>
        <w:t xml:space="preserve">undo </w:t>
      </w:r>
      <w:r>
        <w:rPr>
          <w:rFonts w:ascii="Verdana" w:eastAsia="Verdana" w:hAnsi="Verdana" w:cs="Verdana"/>
          <w:b/>
          <w:color w:val="0022B9"/>
        </w:rPr>
        <w:t>m</w:t>
      </w:r>
      <w:r>
        <w:rPr>
          <w:rFonts w:ascii="Verdana" w:eastAsia="Verdana" w:hAnsi="Verdana" w:cs="Verdana"/>
          <w:b/>
          <w:color w:val="0022B9"/>
        </w:rPr>
        <w:t xml:space="preserve">ágico da </w:t>
      </w:r>
      <w:r>
        <w:rPr>
          <w:rFonts w:ascii="Verdana" w:eastAsia="Verdana" w:hAnsi="Verdana" w:cs="Verdana"/>
          <w:b/>
          <w:color w:val="0022B9"/>
        </w:rPr>
        <w:t>o</w:t>
      </w:r>
      <w:r>
        <w:rPr>
          <w:rFonts w:ascii="Verdana" w:eastAsia="Verdana" w:hAnsi="Verdana" w:cs="Verdana"/>
          <w:b/>
          <w:color w:val="0022B9"/>
        </w:rPr>
        <w:t xml:space="preserve">rquestra”, </w:t>
      </w:r>
      <w:r>
        <w:rPr>
          <w:rFonts w:ascii="Verdana" w:eastAsia="Verdana" w:hAnsi="Verdana" w:cs="Verdana"/>
          <w:color w:val="0022B9"/>
        </w:rPr>
        <w:t xml:space="preserve">a </w:t>
      </w:r>
      <w:r>
        <w:rPr>
          <w:rFonts w:ascii="Verdana" w:eastAsia="Verdana" w:hAnsi="Verdana" w:cs="Verdana"/>
          <w:b/>
          <w:color w:val="0022B9"/>
        </w:rPr>
        <w:t xml:space="preserve">Filarmônica de Minas Gerais </w:t>
      </w:r>
      <w:r>
        <w:rPr>
          <w:rFonts w:ascii="Verdana" w:eastAsia="Verdana" w:hAnsi="Verdana" w:cs="Verdana"/>
          <w:color w:val="0022B9"/>
        </w:rPr>
        <w:t>recebe, de</w:t>
      </w:r>
      <w:r>
        <w:rPr>
          <w:rFonts w:ascii="Verdana" w:eastAsia="Verdana" w:hAnsi="Verdana" w:cs="Verdana"/>
          <w:b/>
          <w:color w:val="0022B9"/>
        </w:rPr>
        <w:t xml:space="preserve"> 23 a 25 de maio, na Sala Minas Gerais, mais d</w:t>
      </w:r>
      <w:r>
        <w:rPr>
          <w:rFonts w:ascii="Verdana" w:eastAsia="Verdana" w:hAnsi="Verdana" w:cs="Verdana"/>
          <w:b/>
          <w:color w:val="0022B9"/>
        </w:rPr>
        <w:t>e 7 mil crianças e jovens de escolas e instituições sociais mineiras nos “Concertos Didáticos”.</w:t>
      </w:r>
      <w:r>
        <w:rPr>
          <w:rFonts w:ascii="Verdana" w:eastAsia="Verdana" w:hAnsi="Verdana" w:cs="Verdana"/>
          <w:color w:val="0022B9"/>
        </w:rPr>
        <w:t xml:space="preserve"> O programa reúne obras reconhecidas do grande público, como </w:t>
      </w:r>
      <w:r>
        <w:rPr>
          <w:rFonts w:ascii="Verdana" w:eastAsia="Verdana" w:hAnsi="Verdana" w:cs="Verdana"/>
          <w:i/>
          <w:color w:val="0022B9"/>
        </w:rPr>
        <w:t>O Quebra-nozes</w:t>
      </w:r>
      <w:r>
        <w:rPr>
          <w:rFonts w:ascii="Verdana" w:eastAsia="Verdana" w:hAnsi="Verdana" w:cs="Verdana"/>
          <w:color w:val="0022B9"/>
        </w:rPr>
        <w:t xml:space="preserve"> e </w:t>
      </w:r>
      <w:r>
        <w:rPr>
          <w:rFonts w:ascii="Verdana" w:eastAsia="Verdana" w:hAnsi="Verdana" w:cs="Verdana"/>
          <w:i/>
          <w:color w:val="0022B9"/>
        </w:rPr>
        <w:t xml:space="preserve">A </w:t>
      </w:r>
      <w:r>
        <w:rPr>
          <w:rFonts w:ascii="Verdana" w:eastAsia="Verdana" w:hAnsi="Verdana" w:cs="Verdana"/>
          <w:i/>
          <w:color w:val="0022B9"/>
        </w:rPr>
        <w:t>b</w:t>
      </w:r>
      <w:r>
        <w:rPr>
          <w:rFonts w:ascii="Verdana" w:eastAsia="Verdana" w:hAnsi="Verdana" w:cs="Verdana"/>
          <w:i/>
          <w:color w:val="0022B9"/>
        </w:rPr>
        <w:t>ela</w:t>
      </w:r>
      <w:r>
        <w:rPr>
          <w:rFonts w:ascii="Verdana" w:eastAsia="Verdana" w:hAnsi="Verdana" w:cs="Verdana"/>
          <w:color w:val="0022B9"/>
        </w:rPr>
        <w:t xml:space="preserve"> </w:t>
      </w:r>
      <w:r>
        <w:rPr>
          <w:rFonts w:ascii="Verdana" w:eastAsia="Verdana" w:hAnsi="Verdana" w:cs="Verdana"/>
          <w:color w:val="0022B9"/>
        </w:rPr>
        <w:t>a</w:t>
      </w:r>
      <w:r>
        <w:rPr>
          <w:rFonts w:ascii="Verdana" w:eastAsia="Verdana" w:hAnsi="Verdana" w:cs="Verdana"/>
          <w:i/>
          <w:color w:val="0022B9"/>
        </w:rPr>
        <w:t>dormecida</w:t>
      </w:r>
      <w:r>
        <w:rPr>
          <w:rFonts w:ascii="Verdana" w:eastAsia="Verdana" w:hAnsi="Verdana" w:cs="Verdana"/>
          <w:color w:val="0022B9"/>
        </w:rPr>
        <w:t xml:space="preserve">, ambas de </w:t>
      </w:r>
      <w:r>
        <w:rPr>
          <w:rFonts w:ascii="Verdana" w:eastAsia="Verdana" w:hAnsi="Verdana" w:cs="Verdana"/>
          <w:b/>
          <w:color w:val="0022B9"/>
        </w:rPr>
        <w:t>Tchaikovsky</w:t>
      </w:r>
      <w:r>
        <w:rPr>
          <w:rFonts w:ascii="Verdana" w:eastAsia="Verdana" w:hAnsi="Verdana" w:cs="Verdana"/>
          <w:color w:val="0022B9"/>
        </w:rPr>
        <w:t xml:space="preserve">; </w:t>
      </w:r>
      <w:r>
        <w:rPr>
          <w:rFonts w:ascii="Verdana" w:eastAsia="Verdana" w:hAnsi="Verdana" w:cs="Verdana"/>
          <w:i/>
          <w:color w:val="0022B9"/>
        </w:rPr>
        <w:t>O a</w:t>
      </w:r>
      <w:r>
        <w:rPr>
          <w:rFonts w:ascii="Verdana" w:eastAsia="Verdana" w:hAnsi="Verdana" w:cs="Verdana"/>
          <w:i/>
          <w:color w:val="0022B9"/>
        </w:rPr>
        <w:t>prendiz de feiticeiro</w:t>
      </w:r>
      <w:r>
        <w:rPr>
          <w:rFonts w:ascii="Verdana" w:eastAsia="Verdana" w:hAnsi="Verdana" w:cs="Verdana"/>
          <w:color w:val="0022B9"/>
        </w:rPr>
        <w:t xml:space="preserve">, de </w:t>
      </w:r>
      <w:r>
        <w:rPr>
          <w:rFonts w:ascii="Verdana" w:eastAsia="Verdana" w:hAnsi="Verdana" w:cs="Verdana"/>
          <w:b/>
          <w:color w:val="0022B9"/>
        </w:rPr>
        <w:t>Dukas</w:t>
      </w:r>
      <w:r>
        <w:rPr>
          <w:rFonts w:ascii="Verdana" w:eastAsia="Verdana" w:hAnsi="Verdana" w:cs="Verdana"/>
          <w:color w:val="0022B9"/>
        </w:rPr>
        <w:t xml:space="preserve">, </w:t>
      </w:r>
      <w:r>
        <w:rPr>
          <w:rFonts w:ascii="Verdana" w:eastAsia="Verdana" w:hAnsi="Verdana" w:cs="Verdana"/>
          <w:i/>
          <w:color w:val="0022B9"/>
        </w:rPr>
        <w:t>Harry Potter: Tema</w:t>
      </w:r>
      <w:r>
        <w:rPr>
          <w:rFonts w:ascii="Verdana" w:eastAsia="Verdana" w:hAnsi="Verdana" w:cs="Verdana"/>
          <w:color w:val="0022B9"/>
        </w:rPr>
        <w:t xml:space="preserve"> </w:t>
      </w:r>
      <w:r>
        <w:rPr>
          <w:rFonts w:ascii="Verdana" w:eastAsia="Verdana" w:hAnsi="Verdana" w:cs="Verdana"/>
          <w:i/>
          <w:color w:val="0022B9"/>
        </w:rPr>
        <w:t>de Edwiges</w:t>
      </w:r>
      <w:r>
        <w:rPr>
          <w:rFonts w:ascii="Verdana" w:eastAsia="Verdana" w:hAnsi="Verdana" w:cs="Verdana"/>
          <w:color w:val="0022B9"/>
        </w:rPr>
        <w:t xml:space="preserve">, de </w:t>
      </w:r>
      <w:r>
        <w:rPr>
          <w:rFonts w:ascii="Verdana" w:eastAsia="Verdana" w:hAnsi="Verdana" w:cs="Verdana"/>
          <w:b/>
          <w:color w:val="0022B9"/>
        </w:rPr>
        <w:t>John Williams</w:t>
      </w:r>
      <w:r>
        <w:rPr>
          <w:rFonts w:ascii="Verdana" w:eastAsia="Verdana" w:hAnsi="Verdana" w:cs="Verdana"/>
          <w:color w:val="0022B9"/>
        </w:rPr>
        <w:t xml:space="preserve">, e </w:t>
      </w:r>
      <w:proofErr w:type="spellStart"/>
      <w:r>
        <w:rPr>
          <w:rFonts w:ascii="Verdana" w:eastAsia="Verdana" w:hAnsi="Verdana" w:cs="Verdana"/>
          <w:i/>
          <w:color w:val="0022B9"/>
        </w:rPr>
        <w:t>Peer</w:t>
      </w:r>
      <w:proofErr w:type="spellEnd"/>
      <w:r>
        <w:rPr>
          <w:rFonts w:ascii="Verdana" w:eastAsia="Verdana" w:hAnsi="Verdana" w:cs="Verdana"/>
          <w:i/>
          <w:color w:val="0022B9"/>
        </w:rPr>
        <w:t xml:space="preserve"> Gynt</w:t>
      </w:r>
      <w:r>
        <w:rPr>
          <w:rFonts w:ascii="Verdana" w:eastAsia="Verdana" w:hAnsi="Verdana" w:cs="Verdana"/>
          <w:color w:val="0022B9"/>
        </w:rPr>
        <w:t xml:space="preserve">, de </w:t>
      </w:r>
      <w:r>
        <w:rPr>
          <w:rFonts w:ascii="Verdana" w:eastAsia="Verdana" w:hAnsi="Verdana" w:cs="Verdana"/>
          <w:b/>
          <w:color w:val="0022B9"/>
        </w:rPr>
        <w:t xml:space="preserve">Grieg. </w:t>
      </w:r>
      <w:r>
        <w:rPr>
          <w:rFonts w:ascii="Verdana" w:eastAsia="Verdana" w:hAnsi="Verdana" w:cs="Verdana"/>
          <w:color w:val="0022B9"/>
        </w:rPr>
        <w:t xml:space="preserve">Ao todo, serão cinco concertos, gratuitos e fechados para escolas previamente inscritas. A regência será do maestro associado da Filarmônica, </w:t>
      </w:r>
      <w:r>
        <w:rPr>
          <w:rFonts w:ascii="Verdana" w:eastAsia="Verdana" w:hAnsi="Verdana" w:cs="Verdana"/>
          <w:b/>
          <w:color w:val="0022B9"/>
        </w:rPr>
        <w:t>José Soar</w:t>
      </w:r>
      <w:r>
        <w:rPr>
          <w:rFonts w:ascii="Verdana" w:eastAsia="Verdana" w:hAnsi="Verdana" w:cs="Verdana"/>
          <w:b/>
          <w:color w:val="0022B9"/>
        </w:rPr>
        <w:t>es</w:t>
      </w:r>
      <w:r>
        <w:rPr>
          <w:rFonts w:ascii="Verdana" w:eastAsia="Verdana" w:hAnsi="Verdana" w:cs="Verdana"/>
          <w:color w:val="0022B9"/>
        </w:rPr>
        <w:t>.</w:t>
      </w:r>
    </w:p>
    <w:p w14:paraId="663EC608" w14:textId="77777777" w:rsidR="003E2317" w:rsidRDefault="003E2317">
      <w:pPr>
        <w:pBdr>
          <w:top w:val="nil"/>
          <w:left w:val="nil"/>
          <w:bottom w:val="nil"/>
          <w:right w:val="nil"/>
          <w:between w:val="nil"/>
        </w:pBdr>
        <w:spacing w:line="240" w:lineRule="auto"/>
        <w:jc w:val="both"/>
        <w:rPr>
          <w:rFonts w:ascii="Verdana" w:eastAsia="Verdana" w:hAnsi="Verdana" w:cs="Verdana"/>
          <w:color w:val="0022B9"/>
        </w:rPr>
      </w:pPr>
    </w:p>
    <w:p w14:paraId="663EC609" w14:textId="48CB97D8" w:rsidR="003E2317" w:rsidRDefault="006A273B">
      <w:pPr>
        <w:jc w:val="both"/>
        <w:rPr>
          <w:rFonts w:ascii="Verdana" w:eastAsia="Verdana" w:hAnsi="Verdana" w:cs="Verdana"/>
          <w:b/>
          <w:color w:val="0022B9"/>
        </w:rPr>
      </w:pPr>
      <w:r>
        <w:rPr>
          <w:rFonts w:ascii="Verdana" w:eastAsia="Verdana" w:hAnsi="Verdana" w:cs="Verdana"/>
          <w:color w:val="0022B9"/>
        </w:rPr>
        <w:t xml:space="preserve">Os alunos dos ensinos fundamental e médio participam dos concertos nos dias </w:t>
      </w:r>
      <w:r>
        <w:rPr>
          <w:rFonts w:ascii="Verdana" w:eastAsia="Verdana" w:hAnsi="Verdana" w:cs="Verdana"/>
          <w:b/>
          <w:color w:val="0022B9"/>
        </w:rPr>
        <w:t xml:space="preserve">23 e 24 de maio, às 9h30 e às 14h30. </w:t>
      </w:r>
      <w:r>
        <w:rPr>
          <w:rFonts w:ascii="Verdana" w:eastAsia="Verdana" w:hAnsi="Verdana" w:cs="Verdana"/>
          <w:color w:val="0022B9"/>
        </w:rPr>
        <w:t>O programa Educação de Jovens e Adultos (EJA) também estará presente, com a participação de 1300</w:t>
      </w:r>
      <w:r>
        <w:rPr>
          <w:rFonts w:ascii="Verdana" w:eastAsia="Verdana" w:hAnsi="Verdana" w:cs="Verdana"/>
          <w:color w:val="FF0000"/>
        </w:rPr>
        <w:t xml:space="preserve"> </w:t>
      </w:r>
      <w:r>
        <w:rPr>
          <w:rFonts w:ascii="Verdana" w:eastAsia="Verdana" w:hAnsi="Verdana" w:cs="Verdana"/>
          <w:color w:val="0022B9"/>
        </w:rPr>
        <w:t xml:space="preserve">alunos de escolas e projetos sociais. Para os alunos do EJA, que trabalham durante o dia, o concerto será no dia </w:t>
      </w:r>
      <w:r>
        <w:rPr>
          <w:rFonts w:ascii="Verdana" w:eastAsia="Verdana" w:hAnsi="Verdana" w:cs="Verdana"/>
          <w:b/>
          <w:color w:val="0022B9"/>
        </w:rPr>
        <w:t>25 de maio, quarta-feira, às</w:t>
      </w:r>
      <w:r>
        <w:rPr>
          <w:rFonts w:ascii="Verdana" w:eastAsia="Verdana" w:hAnsi="Verdana" w:cs="Verdana"/>
          <w:color w:val="0022B9"/>
        </w:rPr>
        <w:t xml:space="preserve"> </w:t>
      </w:r>
      <w:r>
        <w:rPr>
          <w:rFonts w:ascii="Verdana" w:eastAsia="Verdana" w:hAnsi="Verdana" w:cs="Verdana"/>
          <w:b/>
          <w:color w:val="0022B9"/>
        </w:rPr>
        <w:t>20h.</w:t>
      </w:r>
    </w:p>
    <w:p w14:paraId="663EC60A" w14:textId="77777777" w:rsidR="003E2317" w:rsidRDefault="003E2317">
      <w:pPr>
        <w:pBdr>
          <w:top w:val="nil"/>
          <w:left w:val="nil"/>
          <w:bottom w:val="nil"/>
          <w:right w:val="nil"/>
          <w:between w:val="nil"/>
        </w:pBdr>
        <w:spacing w:line="240" w:lineRule="auto"/>
        <w:jc w:val="both"/>
        <w:rPr>
          <w:rFonts w:ascii="Verdana" w:eastAsia="Verdana" w:hAnsi="Verdana" w:cs="Verdana"/>
          <w:color w:val="0022B9"/>
        </w:rPr>
      </w:pPr>
    </w:p>
    <w:p w14:paraId="663EC60B" w14:textId="77777777" w:rsidR="003E2317" w:rsidRDefault="006A273B">
      <w:pPr>
        <w:jc w:val="both"/>
        <w:rPr>
          <w:rFonts w:ascii="Verdana" w:eastAsia="Verdana" w:hAnsi="Verdana" w:cs="Verdana"/>
          <w:color w:val="0022B9"/>
        </w:rPr>
      </w:pPr>
      <w:r>
        <w:rPr>
          <w:rFonts w:ascii="Verdana" w:eastAsia="Verdana" w:hAnsi="Verdana" w:cs="Verdana"/>
          <w:color w:val="0022B9"/>
        </w:rPr>
        <w:t>Para o maestro José Soares, "não é raro associar a sensação de se escutar uma orquestra ao vivo a um feito de</w:t>
      </w:r>
      <w:r>
        <w:rPr>
          <w:rFonts w:ascii="Verdana" w:eastAsia="Verdana" w:hAnsi="Verdana" w:cs="Verdana"/>
          <w:color w:val="0022B9"/>
        </w:rPr>
        <w:t xml:space="preserve"> magia. É algo digno de mistério compreender como esse grupo de pessoas trabalha em tal sintonia para compartilhar das mais belas obras artísticas que a humanidade já produziu. Mas afinal, existe magia na orquestra? Qual é este segredo? A partir destes que</w:t>
      </w:r>
      <w:r>
        <w:rPr>
          <w:rFonts w:ascii="Verdana" w:eastAsia="Verdana" w:hAnsi="Verdana" w:cs="Verdana"/>
          <w:color w:val="0022B9"/>
        </w:rPr>
        <w:t xml:space="preserve">stionamentos, vamos explorar um repertório do mundo da fantasia, que caminha desde o singelo amanhecer de </w:t>
      </w:r>
      <w:proofErr w:type="spellStart"/>
      <w:r>
        <w:rPr>
          <w:rFonts w:ascii="Verdana" w:eastAsia="Verdana" w:hAnsi="Verdana" w:cs="Verdana"/>
          <w:i/>
          <w:color w:val="0022B9"/>
        </w:rPr>
        <w:t>Peer</w:t>
      </w:r>
      <w:proofErr w:type="spellEnd"/>
      <w:r>
        <w:rPr>
          <w:rFonts w:ascii="Verdana" w:eastAsia="Verdana" w:hAnsi="Verdana" w:cs="Verdana"/>
          <w:i/>
          <w:color w:val="0022B9"/>
        </w:rPr>
        <w:t xml:space="preserve"> Gynt </w:t>
      </w:r>
      <w:r>
        <w:rPr>
          <w:rFonts w:ascii="Verdana" w:eastAsia="Verdana" w:hAnsi="Verdana" w:cs="Verdana"/>
          <w:color w:val="0022B9"/>
        </w:rPr>
        <w:t>de Grieg ao virtuosístico </w:t>
      </w:r>
      <w:r>
        <w:rPr>
          <w:rFonts w:ascii="Verdana" w:eastAsia="Verdana" w:hAnsi="Verdana" w:cs="Verdana"/>
          <w:i/>
          <w:color w:val="0022B9"/>
        </w:rPr>
        <w:t>O aprendiz de feiticeiro</w:t>
      </w:r>
      <w:r>
        <w:rPr>
          <w:rFonts w:ascii="Verdana" w:eastAsia="Verdana" w:hAnsi="Verdana" w:cs="Verdana"/>
          <w:color w:val="0022B9"/>
        </w:rPr>
        <w:t>, de Dukas. Afinal, todos que participarem do concerto poderão ser 'futuros mágicos', para</w:t>
      </w:r>
      <w:r>
        <w:rPr>
          <w:rFonts w:ascii="Verdana" w:eastAsia="Verdana" w:hAnsi="Verdana" w:cs="Verdana"/>
          <w:color w:val="0022B9"/>
        </w:rPr>
        <w:t xml:space="preserve"> quem serão 'revelados' os segredos de uma orquestra, desde os seus instrumentos às histórias que se entrelaçam - tanto as mais antigas, como os contos do </w:t>
      </w:r>
      <w:r>
        <w:rPr>
          <w:rFonts w:ascii="Verdana" w:eastAsia="Verdana" w:hAnsi="Verdana" w:cs="Verdana"/>
          <w:i/>
          <w:color w:val="0022B9"/>
        </w:rPr>
        <w:t>O quebra-nozes</w:t>
      </w:r>
      <w:r>
        <w:rPr>
          <w:rFonts w:ascii="Verdana" w:eastAsia="Verdana" w:hAnsi="Verdana" w:cs="Verdana"/>
          <w:color w:val="0022B9"/>
        </w:rPr>
        <w:t xml:space="preserve"> e </w:t>
      </w:r>
      <w:r>
        <w:rPr>
          <w:rFonts w:ascii="Verdana" w:eastAsia="Verdana" w:hAnsi="Verdana" w:cs="Verdana"/>
          <w:i/>
          <w:color w:val="0022B9"/>
        </w:rPr>
        <w:t>A bela adormecida</w:t>
      </w:r>
      <w:r>
        <w:rPr>
          <w:rFonts w:ascii="Verdana" w:eastAsia="Verdana" w:hAnsi="Verdana" w:cs="Verdana"/>
          <w:color w:val="0022B9"/>
        </w:rPr>
        <w:t xml:space="preserve">, até as mais recentes aventuras de Harry Potter. Tudo isso com um </w:t>
      </w:r>
      <w:r>
        <w:rPr>
          <w:rFonts w:ascii="Verdana" w:eastAsia="Verdana" w:hAnsi="Verdana" w:cs="Verdana"/>
          <w:color w:val="0022B9"/>
        </w:rPr>
        <w:t>único propósito: proporcionar e receber o encanto de quem está indo pela primeira vez a um concerto e dar a essas pessoas uma missão: espalhar o feitiço da música de orquestra, fazendo com que ela seja parte da vida de cada vez mais pessoas”, conta. </w:t>
      </w:r>
    </w:p>
    <w:p w14:paraId="663EC60C" w14:textId="77777777" w:rsidR="003E2317" w:rsidRDefault="003E2317"/>
    <w:p w14:paraId="663EC60D" w14:textId="77777777" w:rsidR="003E2317" w:rsidRDefault="003E2317">
      <w:pPr>
        <w:jc w:val="both"/>
        <w:rPr>
          <w:rFonts w:ascii="Verdana" w:eastAsia="Verdana" w:hAnsi="Verdana" w:cs="Verdana"/>
          <w:b/>
          <w:color w:val="FF0000"/>
        </w:rPr>
      </w:pPr>
    </w:p>
    <w:p w14:paraId="663EC60E" w14:textId="77777777" w:rsidR="003E2317" w:rsidRDefault="003E2317">
      <w:pPr>
        <w:jc w:val="both"/>
        <w:rPr>
          <w:rFonts w:ascii="Verdana" w:eastAsia="Verdana" w:hAnsi="Verdana" w:cs="Verdana"/>
          <w:color w:val="0022B9"/>
        </w:rPr>
      </w:pPr>
    </w:p>
    <w:p w14:paraId="663EC60F" w14:textId="77777777" w:rsidR="003E2317" w:rsidRDefault="006A273B">
      <w:pPr>
        <w:jc w:val="both"/>
        <w:rPr>
          <w:rFonts w:ascii="Verdana" w:eastAsia="Verdana" w:hAnsi="Verdana" w:cs="Verdana"/>
          <w:color w:val="0022B9"/>
        </w:rPr>
      </w:pPr>
      <w:r>
        <w:rPr>
          <w:rFonts w:ascii="Verdana" w:eastAsia="Verdana" w:hAnsi="Verdana" w:cs="Verdana"/>
          <w:color w:val="0022B9"/>
        </w:rPr>
        <w:t>De</w:t>
      </w:r>
      <w:r>
        <w:rPr>
          <w:rFonts w:ascii="Verdana" w:eastAsia="Verdana" w:hAnsi="Verdana" w:cs="Verdana"/>
          <w:color w:val="0022B9"/>
        </w:rPr>
        <w:t xml:space="preserve">sde sua criação, há 15 anos, a Filarmônica de Minas Gerais se empenha na democratização da música de concerto, contribuindo, assim, para a formação cultural de crianças e jovens. De 2008, ano da criação da Orquestra, a 2022, 63 mil estudantes participaram </w:t>
      </w:r>
      <w:r>
        <w:rPr>
          <w:rFonts w:ascii="Verdana" w:eastAsia="Verdana" w:hAnsi="Verdana" w:cs="Verdana"/>
          <w:color w:val="0022B9"/>
        </w:rPr>
        <w:t xml:space="preserve">dos Concertos Didáticos.  Importante destacar, que, antes da apresentação dos concertos na Sala Minas Gerais, são realizadas </w:t>
      </w:r>
      <w:r>
        <w:rPr>
          <w:rFonts w:ascii="Verdana" w:eastAsia="Verdana" w:hAnsi="Verdana" w:cs="Verdana"/>
          <w:color w:val="0022B9"/>
          <w:highlight w:val="white"/>
        </w:rPr>
        <w:t>ações educacionais preparatórias, sobre música e orquestra, nas próprias escolas participantes</w:t>
      </w:r>
      <w:r>
        <w:rPr>
          <w:rFonts w:ascii="Verdana" w:eastAsia="Verdana" w:hAnsi="Verdana" w:cs="Verdana"/>
          <w:color w:val="0022B9"/>
        </w:rPr>
        <w:t>,</w:t>
      </w:r>
      <w:r>
        <w:rPr>
          <w:rFonts w:ascii="Verdana" w:eastAsia="Verdana" w:hAnsi="Verdana" w:cs="Verdana"/>
          <w:color w:val="0022B9"/>
          <w:highlight w:val="white"/>
        </w:rPr>
        <w:t xml:space="preserve"> orientadas por monitores estudantes</w:t>
      </w:r>
      <w:r>
        <w:rPr>
          <w:rFonts w:ascii="Verdana" w:eastAsia="Verdana" w:hAnsi="Verdana" w:cs="Verdana"/>
          <w:color w:val="0022B9"/>
          <w:highlight w:val="white"/>
        </w:rPr>
        <w:t xml:space="preserve"> dos cursos de graduação da Escola de Música da Universidade do Estado de Minas Gerais (UEMG). </w:t>
      </w:r>
      <w:r>
        <w:rPr>
          <w:rFonts w:ascii="Verdana" w:eastAsia="Verdana" w:hAnsi="Verdana" w:cs="Verdana"/>
          <w:color w:val="0022B9"/>
        </w:rPr>
        <w:t>A Secretaria de Estado de Educação de Minas Gerais e a Secretaria Municipal de Educação de Belo Horizonte também são parceiras no processo de inscrição e partici</w:t>
      </w:r>
      <w:r>
        <w:rPr>
          <w:rFonts w:ascii="Verdana" w:eastAsia="Verdana" w:hAnsi="Verdana" w:cs="Verdana"/>
          <w:color w:val="0022B9"/>
        </w:rPr>
        <w:t xml:space="preserve">pação das escolas. </w:t>
      </w:r>
    </w:p>
    <w:p w14:paraId="663EC610" w14:textId="77777777" w:rsidR="003E2317" w:rsidRDefault="003E2317">
      <w:pPr>
        <w:jc w:val="both"/>
        <w:rPr>
          <w:rFonts w:ascii="Verdana" w:eastAsia="Verdana" w:hAnsi="Verdana" w:cs="Verdana"/>
          <w:color w:val="0022B9"/>
        </w:rPr>
      </w:pPr>
    </w:p>
    <w:p w14:paraId="663EC611" w14:textId="77777777" w:rsidR="003E2317" w:rsidRDefault="006A273B">
      <w:pPr>
        <w:spacing w:line="256" w:lineRule="auto"/>
        <w:jc w:val="both"/>
        <w:rPr>
          <w:rFonts w:ascii="Verdana" w:eastAsia="Verdana" w:hAnsi="Verdana" w:cs="Verdana"/>
          <w:color w:val="0022B9"/>
          <w:highlight w:val="white"/>
        </w:rPr>
      </w:pPr>
      <w:r>
        <w:rPr>
          <w:rFonts w:ascii="Verdana" w:eastAsia="Verdana" w:hAnsi="Verdana" w:cs="Verdana"/>
          <w:color w:val="0022B9"/>
          <w:highlight w:val="white"/>
        </w:rPr>
        <w:t>Este projeto é apresentado pelo Ministério da Cultura e Governo de Minas Gerais, e conta com o patrocínio da Usiminas, por meio da Lei Federal de Incentivo à Cultura. Apoio: Circuito Liberdade e Instituto Usiminas. Realização: Institut</w:t>
      </w:r>
      <w:r>
        <w:rPr>
          <w:rFonts w:ascii="Verdana" w:eastAsia="Verdana" w:hAnsi="Verdana" w:cs="Verdana"/>
          <w:color w:val="0022B9"/>
          <w:highlight w:val="white"/>
        </w:rPr>
        <w:t>o Cultural Filarmônica, Secretaria Estadual de Cultura e Turismo de MG, Governo do Estado de Minas Gerais, Ministério da Cultura e Governo Federal.</w:t>
      </w:r>
    </w:p>
    <w:p w14:paraId="663EC612" w14:textId="77777777" w:rsidR="003E2317" w:rsidRDefault="003E2317">
      <w:pPr>
        <w:spacing w:line="256" w:lineRule="auto"/>
        <w:jc w:val="both"/>
        <w:rPr>
          <w:rFonts w:ascii="Verdana" w:eastAsia="Verdana" w:hAnsi="Verdana" w:cs="Verdana"/>
          <w:color w:val="0022B9"/>
          <w:highlight w:val="white"/>
        </w:rPr>
      </w:pPr>
    </w:p>
    <w:p w14:paraId="663EC613" w14:textId="77777777" w:rsidR="003E2317" w:rsidRDefault="006A273B">
      <w:pPr>
        <w:pBdr>
          <w:top w:val="nil"/>
          <w:left w:val="nil"/>
          <w:bottom w:val="nil"/>
          <w:right w:val="nil"/>
          <w:between w:val="nil"/>
        </w:pBdr>
        <w:jc w:val="both"/>
        <w:rPr>
          <w:rFonts w:ascii="Verdana" w:eastAsia="Verdana" w:hAnsi="Verdana" w:cs="Verdana"/>
          <w:color w:val="0022B9"/>
        </w:rPr>
      </w:pPr>
      <w:r>
        <w:rPr>
          <w:rFonts w:ascii="Verdana" w:eastAsia="Verdana" w:hAnsi="Verdana" w:cs="Verdana"/>
          <w:color w:val="0022B9"/>
        </w:rPr>
        <w:t>Os projetos educacionais da Filarmônica de Minas Gerais são possíveis graças ao apoio dos 463 participantes do Programa Amigos da Filarmônica e a importante doação dos patronos.</w:t>
      </w:r>
    </w:p>
    <w:p w14:paraId="663EC614" w14:textId="77777777" w:rsidR="003E2317" w:rsidRDefault="003E2317">
      <w:pPr>
        <w:pBdr>
          <w:top w:val="nil"/>
          <w:left w:val="nil"/>
          <w:bottom w:val="nil"/>
          <w:right w:val="nil"/>
          <w:between w:val="nil"/>
        </w:pBdr>
        <w:jc w:val="both"/>
        <w:rPr>
          <w:rFonts w:ascii="Verdana" w:eastAsia="Verdana" w:hAnsi="Verdana" w:cs="Verdana"/>
          <w:color w:val="0022B9"/>
        </w:rPr>
      </w:pPr>
    </w:p>
    <w:p w14:paraId="663EC615" w14:textId="77777777" w:rsidR="003E2317" w:rsidRDefault="006A273B">
      <w:pPr>
        <w:spacing w:before="240" w:after="240" w:line="360" w:lineRule="auto"/>
        <w:jc w:val="both"/>
        <w:rPr>
          <w:rFonts w:ascii="Verdana" w:eastAsia="Verdana" w:hAnsi="Verdana" w:cs="Verdana"/>
          <w:b/>
          <w:color w:val="0022B9"/>
        </w:rPr>
      </w:pPr>
      <w:r>
        <w:rPr>
          <w:rFonts w:ascii="Verdana" w:eastAsia="Verdana" w:hAnsi="Verdana" w:cs="Verdana"/>
          <w:b/>
          <w:color w:val="0022B9"/>
        </w:rPr>
        <w:t>Maestro José Soares, regente associado da Filarmônica de Minas Gerais</w:t>
      </w:r>
    </w:p>
    <w:p w14:paraId="663EC616" w14:textId="77777777" w:rsidR="003E2317" w:rsidRDefault="006A273B">
      <w:pPr>
        <w:spacing w:before="240" w:after="240"/>
        <w:jc w:val="both"/>
        <w:rPr>
          <w:rFonts w:ascii="Verdana" w:eastAsia="Verdana" w:hAnsi="Verdana" w:cs="Verdana"/>
          <w:color w:val="0022B9"/>
        </w:rPr>
      </w:pPr>
      <w:r>
        <w:rPr>
          <w:rFonts w:ascii="Verdana" w:eastAsia="Verdana" w:hAnsi="Verdana" w:cs="Verdana"/>
          <w:color w:val="0022B9"/>
        </w:rPr>
        <w:t>Natural</w:t>
      </w:r>
      <w:r>
        <w:rPr>
          <w:rFonts w:ascii="Verdana" w:eastAsia="Verdana" w:hAnsi="Verdana" w:cs="Verdana"/>
          <w:color w:val="0022B9"/>
        </w:rPr>
        <w:t xml:space="preserve"> de São Paulo, José Soares é Regente Associado da Orquestra Filarmônica de Minas Gerais desde 2022, tendo sido seu Regente Assistente nas duas temporadas anteriores. Venceu o 19º Concurso Internacional de Regência de Tóquio (</w:t>
      </w:r>
      <w:proofErr w:type="spellStart"/>
      <w:r>
        <w:rPr>
          <w:rFonts w:ascii="Verdana" w:eastAsia="Verdana" w:hAnsi="Verdana" w:cs="Verdana"/>
          <w:color w:val="0022B9"/>
        </w:rPr>
        <w:t>Tokyo</w:t>
      </w:r>
      <w:proofErr w:type="spellEnd"/>
      <w:r>
        <w:rPr>
          <w:rFonts w:ascii="Verdana" w:eastAsia="Verdana" w:hAnsi="Verdana" w:cs="Verdana"/>
          <w:color w:val="0022B9"/>
        </w:rPr>
        <w:t xml:space="preserve"> </w:t>
      </w:r>
      <w:proofErr w:type="spellStart"/>
      <w:r>
        <w:rPr>
          <w:rFonts w:ascii="Verdana" w:eastAsia="Verdana" w:hAnsi="Verdana" w:cs="Verdana"/>
          <w:color w:val="0022B9"/>
        </w:rPr>
        <w:t>International</w:t>
      </w:r>
      <w:proofErr w:type="spellEnd"/>
      <w:r>
        <w:rPr>
          <w:rFonts w:ascii="Verdana" w:eastAsia="Verdana" w:hAnsi="Verdana" w:cs="Verdana"/>
          <w:color w:val="0022B9"/>
        </w:rPr>
        <w:t xml:space="preserve"> Music </w:t>
      </w:r>
      <w:proofErr w:type="spellStart"/>
      <w:r>
        <w:rPr>
          <w:rFonts w:ascii="Verdana" w:eastAsia="Verdana" w:hAnsi="Verdana" w:cs="Verdana"/>
          <w:color w:val="0022B9"/>
        </w:rPr>
        <w:t>Compe</w:t>
      </w:r>
      <w:r>
        <w:rPr>
          <w:rFonts w:ascii="Verdana" w:eastAsia="Verdana" w:hAnsi="Verdana" w:cs="Verdana"/>
          <w:color w:val="0022B9"/>
        </w:rPr>
        <w:t>tition</w:t>
      </w:r>
      <w:proofErr w:type="spellEnd"/>
      <w:r>
        <w:rPr>
          <w:rFonts w:ascii="Verdana" w:eastAsia="Verdana" w:hAnsi="Verdana" w:cs="Verdana"/>
          <w:color w:val="0022B9"/>
        </w:rPr>
        <w:t xml:space="preserve"> for </w:t>
      </w:r>
      <w:proofErr w:type="spellStart"/>
      <w:r>
        <w:rPr>
          <w:rFonts w:ascii="Verdana" w:eastAsia="Verdana" w:hAnsi="Verdana" w:cs="Verdana"/>
          <w:color w:val="0022B9"/>
        </w:rPr>
        <w:t>Conducting</w:t>
      </w:r>
      <w:proofErr w:type="spellEnd"/>
      <w:r>
        <w:rPr>
          <w:rFonts w:ascii="Verdana" w:eastAsia="Verdana" w:hAnsi="Verdana" w:cs="Verdana"/>
          <w:color w:val="0022B9"/>
        </w:rPr>
        <w:t xml:space="preserve"> 2021), recebendo também o prêmio do público. Iniciou-se na música com sua mãe, Ana Yara Campos. Estudou com o maestro Claudio Cruz e teve aulas com Paavo </w:t>
      </w:r>
      <w:proofErr w:type="spellStart"/>
      <w:r>
        <w:rPr>
          <w:rFonts w:ascii="Verdana" w:eastAsia="Verdana" w:hAnsi="Verdana" w:cs="Verdana"/>
          <w:color w:val="0022B9"/>
        </w:rPr>
        <w:t>Järvi</w:t>
      </w:r>
      <w:proofErr w:type="spellEnd"/>
      <w:r>
        <w:rPr>
          <w:rFonts w:ascii="Verdana" w:eastAsia="Verdana" w:hAnsi="Verdana" w:cs="Verdana"/>
          <w:color w:val="0022B9"/>
        </w:rPr>
        <w:t xml:space="preserve">, </w:t>
      </w:r>
      <w:proofErr w:type="spellStart"/>
      <w:r>
        <w:rPr>
          <w:rFonts w:ascii="Verdana" w:eastAsia="Verdana" w:hAnsi="Verdana" w:cs="Verdana"/>
          <w:color w:val="0022B9"/>
        </w:rPr>
        <w:t>Neëme</w:t>
      </w:r>
      <w:proofErr w:type="spellEnd"/>
      <w:r>
        <w:rPr>
          <w:rFonts w:ascii="Verdana" w:eastAsia="Verdana" w:hAnsi="Verdana" w:cs="Verdana"/>
          <w:color w:val="0022B9"/>
        </w:rPr>
        <w:t xml:space="preserve"> </w:t>
      </w:r>
      <w:proofErr w:type="spellStart"/>
      <w:r>
        <w:rPr>
          <w:rFonts w:ascii="Verdana" w:eastAsia="Verdana" w:hAnsi="Verdana" w:cs="Verdana"/>
          <w:color w:val="0022B9"/>
        </w:rPr>
        <w:t>Järvi</w:t>
      </w:r>
      <w:proofErr w:type="spellEnd"/>
      <w:r>
        <w:rPr>
          <w:rFonts w:ascii="Verdana" w:eastAsia="Verdana" w:hAnsi="Verdana" w:cs="Verdana"/>
          <w:color w:val="0022B9"/>
        </w:rPr>
        <w:t xml:space="preserve">, </w:t>
      </w:r>
      <w:proofErr w:type="spellStart"/>
      <w:r>
        <w:rPr>
          <w:rFonts w:ascii="Verdana" w:eastAsia="Verdana" w:hAnsi="Verdana" w:cs="Verdana"/>
          <w:color w:val="0022B9"/>
        </w:rPr>
        <w:t>Kristjan</w:t>
      </w:r>
      <w:proofErr w:type="spellEnd"/>
      <w:r>
        <w:rPr>
          <w:rFonts w:ascii="Verdana" w:eastAsia="Verdana" w:hAnsi="Verdana" w:cs="Verdana"/>
          <w:color w:val="0022B9"/>
        </w:rPr>
        <w:t xml:space="preserve"> </w:t>
      </w:r>
      <w:proofErr w:type="spellStart"/>
      <w:r>
        <w:rPr>
          <w:rFonts w:ascii="Verdana" w:eastAsia="Verdana" w:hAnsi="Verdana" w:cs="Verdana"/>
          <w:color w:val="0022B9"/>
        </w:rPr>
        <w:t>Järvi</w:t>
      </w:r>
      <w:proofErr w:type="spellEnd"/>
      <w:r>
        <w:rPr>
          <w:rFonts w:ascii="Verdana" w:eastAsia="Verdana" w:hAnsi="Verdana" w:cs="Verdana"/>
          <w:color w:val="0022B9"/>
        </w:rPr>
        <w:t xml:space="preserve"> e Leonid </w:t>
      </w:r>
      <w:proofErr w:type="spellStart"/>
      <w:r>
        <w:rPr>
          <w:rFonts w:ascii="Verdana" w:eastAsia="Verdana" w:hAnsi="Verdana" w:cs="Verdana"/>
          <w:color w:val="0022B9"/>
        </w:rPr>
        <w:t>Grin</w:t>
      </w:r>
      <w:proofErr w:type="spellEnd"/>
      <w:r>
        <w:rPr>
          <w:rFonts w:ascii="Verdana" w:eastAsia="Verdana" w:hAnsi="Verdana" w:cs="Verdana"/>
          <w:color w:val="0022B9"/>
        </w:rPr>
        <w:t xml:space="preserve">. Foi orientado por Marin </w:t>
      </w:r>
      <w:proofErr w:type="spellStart"/>
      <w:r>
        <w:rPr>
          <w:rFonts w:ascii="Verdana" w:eastAsia="Verdana" w:hAnsi="Verdana" w:cs="Verdana"/>
          <w:color w:val="0022B9"/>
        </w:rPr>
        <w:t>Alsop</w:t>
      </w:r>
      <w:proofErr w:type="spellEnd"/>
      <w:r>
        <w:rPr>
          <w:rFonts w:ascii="Verdana" w:eastAsia="Verdana" w:hAnsi="Verdana" w:cs="Verdana"/>
          <w:color w:val="0022B9"/>
        </w:rPr>
        <w:t>,</w:t>
      </w:r>
      <w:r>
        <w:rPr>
          <w:rFonts w:ascii="Verdana" w:eastAsia="Verdana" w:hAnsi="Verdana" w:cs="Verdana"/>
          <w:color w:val="0022B9"/>
        </w:rPr>
        <w:t xml:space="preserve"> </w:t>
      </w:r>
      <w:proofErr w:type="spellStart"/>
      <w:r>
        <w:rPr>
          <w:rFonts w:ascii="Verdana" w:eastAsia="Verdana" w:hAnsi="Verdana" w:cs="Verdana"/>
          <w:color w:val="0022B9"/>
        </w:rPr>
        <w:t>Arvo</w:t>
      </w:r>
      <w:proofErr w:type="spellEnd"/>
      <w:r>
        <w:rPr>
          <w:rFonts w:ascii="Verdana" w:eastAsia="Verdana" w:hAnsi="Verdana" w:cs="Verdana"/>
          <w:color w:val="0022B9"/>
        </w:rPr>
        <w:t xml:space="preserve"> </w:t>
      </w:r>
      <w:proofErr w:type="spellStart"/>
      <w:r>
        <w:rPr>
          <w:rFonts w:ascii="Verdana" w:eastAsia="Verdana" w:hAnsi="Verdana" w:cs="Verdana"/>
          <w:color w:val="0022B9"/>
        </w:rPr>
        <w:t>Volmer</w:t>
      </w:r>
      <w:proofErr w:type="spellEnd"/>
      <w:r>
        <w:rPr>
          <w:rFonts w:ascii="Verdana" w:eastAsia="Verdana" w:hAnsi="Verdana" w:cs="Verdana"/>
          <w:color w:val="0022B9"/>
        </w:rPr>
        <w:t xml:space="preserve">, Giancarlo Guerrero e Alexander </w:t>
      </w:r>
      <w:proofErr w:type="spellStart"/>
      <w:r>
        <w:rPr>
          <w:rFonts w:ascii="Verdana" w:eastAsia="Verdana" w:hAnsi="Verdana" w:cs="Verdana"/>
          <w:color w:val="0022B9"/>
        </w:rPr>
        <w:t>Libreich</w:t>
      </w:r>
      <w:proofErr w:type="spellEnd"/>
      <w:r>
        <w:rPr>
          <w:rFonts w:ascii="Verdana" w:eastAsia="Verdana" w:hAnsi="Verdana" w:cs="Verdana"/>
          <w:color w:val="0022B9"/>
        </w:rPr>
        <w:t xml:space="preserve"> no Festival Internacional de Inverno de Campos do Jordão. Pelo Prêmio de Regência recebido no festival, atuou como regente assistente da Osesp na temporada 2018. José Soares foi aluno do Laboratório de </w:t>
      </w:r>
      <w:r>
        <w:rPr>
          <w:rFonts w:ascii="Verdana" w:eastAsia="Verdana" w:hAnsi="Verdana" w:cs="Verdana"/>
          <w:color w:val="0022B9"/>
        </w:rPr>
        <w:t xml:space="preserve">Regência da Filarmônica e convidado pelo maestro Fabio Mechetti a reger um dos Concertos para a Juventude da temporada 2019. Em 2023, estreia como convidado da Osesp e orquestras no Japão. </w:t>
      </w:r>
    </w:p>
    <w:p w14:paraId="663EC617" w14:textId="77777777" w:rsidR="003E2317" w:rsidRDefault="006A273B">
      <w:pPr>
        <w:spacing w:before="240" w:after="240"/>
        <w:jc w:val="both"/>
        <w:rPr>
          <w:rFonts w:ascii="Verdana" w:eastAsia="Verdana" w:hAnsi="Verdana" w:cs="Verdana"/>
          <w:b/>
          <w:color w:val="0022B9"/>
        </w:rPr>
      </w:pPr>
      <w:r>
        <w:rPr>
          <w:rFonts w:ascii="Verdana" w:eastAsia="Verdana" w:hAnsi="Verdana" w:cs="Verdana"/>
          <w:color w:val="0022B9"/>
        </w:rPr>
        <w:t xml:space="preserve"> </w:t>
      </w:r>
      <w:r>
        <w:rPr>
          <w:rFonts w:ascii="Verdana" w:eastAsia="Verdana" w:hAnsi="Verdana" w:cs="Verdana"/>
          <w:b/>
          <w:color w:val="0022B9"/>
        </w:rPr>
        <w:t xml:space="preserve">Plataforma educacional </w:t>
      </w:r>
    </w:p>
    <w:p w14:paraId="663EC618" w14:textId="77777777" w:rsidR="003E2317" w:rsidRDefault="003E2317">
      <w:pPr>
        <w:jc w:val="both"/>
        <w:rPr>
          <w:rFonts w:ascii="Verdana" w:eastAsia="Verdana" w:hAnsi="Verdana" w:cs="Verdana"/>
          <w:color w:val="0022B9"/>
        </w:rPr>
      </w:pPr>
    </w:p>
    <w:p w14:paraId="663EC619" w14:textId="77777777" w:rsidR="003E2317" w:rsidRDefault="006A273B">
      <w:pPr>
        <w:jc w:val="both"/>
        <w:rPr>
          <w:rFonts w:ascii="Verdana" w:eastAsia="Verdana" w:hAnsi="Verdana" w:cs="Verdana"/>
          <w:color w:val="0022B9"/>
        </w:rPr>
      </w:pPr>
      <w:r>
        <w:rPr>
          <w:rFonts w:ascii="Verdana" w:eastAsia="Verdana" w:hAnsi="Verdana" w:cs="Verdana"/>
          <w:color w:val="0022B9"/>
        </w:rPr>
        <w:lastRenderedPageBreak/>
        <w:t xml:space="preserve">A plataforma educacional da Filarmônica </w:t>
      </w:r>
      <w:r>
        <w:rPr>
          <w:rFonts w:ascii="Verdana" w:eastAsia="Verdana" w:hAnsi="Verdana" w:cs="Verdana"/>
          <w:color w:val="0022B9"/>
        </w:rPr>
        <w:t>abrange diferentes segmentos: Concertos Didáticos (para estudantes do ensino fundamental e médio), Concertos para a Juventude (para a escuta da música clássica em família), Concertos Comentados (palestras para o público dos concertos de série), Festival Ti</w:t>
      </w:r>
      <w:r>
        <w:rPr>
          <w:rFonts w:ascii="Verdana" w:eastAsia="Verdana" w:hAnsi="Verdana" w:cs="Verdana"/>
          <w:color w:val="0022B9"/>
        </w:rPr>
        <w:t>nta Fresca (para novos compositores brasileiros), Laboratório de Regência (para jovens regentes), Concertos de Câmara (para todas as idades, com vistas à aproximação das pessoas da diversidade de timbres existentes em uma orquestra) e a Academia Filarmônic</w:t>
      </w:r>
      <w:r>
        <w:rPr>
          <w:rFonts w:ascii="Verdana" w:eastAsia="Verdana" w:hAnsi="Verdana" w:cs="Verdana"/>
          <w:color w:val="0022B9"/>
        </w:rPr>
        <w:t>a (destina-se à formação de músicos qualificados, que terão mais oportunidades de ingresso no mercado de trabalho das orquestras profissionais do país).</w:t>
      </w:r>
    </w:p>
    <w:p w14:paraId="663EC61A" w14:textId="77777777" w:rsidR="003E2317" w:rsidRDefault="003E2317">
      <w:pPr>
        <w:jc w:val="both"/>
        <w:rPr>
          <w:rFonts w:ascii="Verdana" w:eastAsia="Verdana" w:hAnsi="Verdana" w:cs="Verdana"/>
          <w:color w:val="0022B9"/>
        </w:rPr>
      </w:pPr>
    </w:p>
    <w:p w14:paraId="663EC61B" w14:textId="77777777" w:rsidR="003E2317" w:rsidRDefault="006A273B">
      <w:pPr>
        <w:jc w:val="both"/>
        <w:rPr>
          <w:rFonts w:ascii="Verdana" w:eastAsia="Verdana" w:hAnsi="Verdana" w:cs="Verdana"/>
          <w:color w:val="0022B9"/>
        </w:rPr>
      </w:pPr>
      <w:r>
        <w:rPr>
          <w:rFonts w:ascii="Verdana" w:eastAsia="Verdana" w:hAnsi="Verdana" w:cs="Verdana"/>
          <w:color w:val="0022B9"/>
        </w:rPr>
        <w:t>Além da experiência presencial em salas de concerto, professores, alunos e público em geral têm, por meio do site da Orquestra, que conta com ferramentas de acessibilidade para pessoas com deficiência auditiva e visual (</w:t>
      </w:r>
      <w:hyperlink r:id="rId7">
        <w:r>
          <w:rPr>
            <w:rFonts w:ascii="Verdana" w:eastAsia="Verdana" w:hAnsi="Verdana" w:cs="Verdana"/>
            <w:color w:val="0022B9"/>
            <w:u w:val="single"/>
          </w:rPr>
          <w:t>www.fil</w:t>
        </w:r>
        <w:r>
          <w:rPr>
            <w:rFonts w:ascii="Verdana" w:eastAsia="Verdana" w:hAnsi="Verdana" w:cs="Verdana"/>
            <w:color w:val="0022B9"/>
            <w:u w:val="single"/>
          </w:rPr>
          <w:t>armonica.art.br</w:t>
        </w:r>
      </w:hyperlink>
      <w:r>
        <w:rPr>
          <w:rFonts w:ascii="Verdana" w:eastAsia="Verdana" w:hAnsi="Verdana" w:cs="Verdana"/>
          <w:color w:val="0022B9"/>
        </w:rPr>
        <w:t>), acesso a textos sobre obras e compositores, sons, características e curiosidades sobre os instrumentos de orquestra, livros de introdução ao universo orquestral dirigidos a crianças, adolescentes e adul</w:t>
      </w:r>
      <w:r>
        <w:rPr>
          <w:rFonts w:ascii="Verdana" w:eastAsia="Verdana" w:hAnsi="Verdana" w:cs="Verdana"/>
          <w:color w:val="0022B9"/>
        </w:rPr>
        <w:t>tos, além de vídeos sobre preparação e especificidades dos repertórios.</w:t>
      </w:r>
    </w:p>
    <w:p w14:paraId="663EC61C" w14:textId="77777777" w:rsidR="003E2317" w:rsidRDefault="003E2317">
      <w:pPr>
        <w:shd w:val="clear" w:color="auto" w:fill="FFFFFF"/>
        <w:rPr>
          <w:rFonts w:ascii="Verdana" w:eastAsia="Verdana" w:hAnsi="Verdana" w:cs="Verdana"/>
          <w:color w:val="4F81BD"/>
        </w:rPr>
      </w:pPr>
    </w:p>
    <w:p w14:paraId="663EC61D" w14:textId="77777777" w:rsidR="003E2317" w:rsidRDefault="006A273B">
      <w:pPr>
        <w:shd w:val="clear" w:color="auto" w:fill="FFFFFF"/>
        <w:rPr>
          <w:rFonts w:ascii="Verdana" w:eastAsia="Verdana" w:hAnsi="Verdana" w:cs="Verdana"/>
          <w:b/>
          <w:color w:val="0022B9"/>
        </w:rPr>
      </w:pPr>
      <w:r>
        <w:rPr>
          <w:rFonts w:ascii="Verdana" w:eastAsia="Verdana" w:hAnsi="Verdana" w:cs="Verdana"/>
          <w:b/>
          <w:color w:val="0022B9"/>
        </w:rPr>
        <w:t>SERVIÇO:</w:t>
      </w:r>
    </w:p>
    <w:p w14:paraId="663EC61E" w14:textId="77777777" w:rsidR="003E2317" w:rsidRDefault="003E2317">
      <w:pPr>
        <w:shd w:val="clear" w:color="auto" w:fill="FFFFFF"/>
        <w:spacing w:line="240" w:lineRule="auto"/>
        <w:jc w:val="both"/>
        <w:rPr>
          <w:rFonts w:ascii="Calibri" w:eastAsia="Calibri" w:hAnsi="Calibri" w:cs="Calibri"/>
          <w:b/>
        </w:rPr>
      </w:pPr>
    </w:p>
    <w:p w14:paraId="663EC61F" w14:textId="77777777" w:rsidR="003E2317" w:rsidRDefault="006A273B">
      <w:pPr>
        <w:spacing w:line="240" w:lineRule="auto"/>
        <w:jc w:val="both"/>
        <w:rPr>
          <w:rFonts w:ascii="Verdana" w:eastAsia="Verdana" w:hAnsi="Verdana" w:cs="Verdana"/>
          <w:b/>
          <w:color w:val="0022B9"/>
        </w:rPr>
      </w:pPr>
      <w:r>
        <w:rPr>
          <w:rFonts w:ascii="Verdana" w:eastAsia="Verdana" w:hAnsi="Verdana" w:cs="Verdana"/>
          <w:b/>
          <w:color w:val="0022B9"/>
        </w:rPr>
        <w:t xml:space="preserve">Filarmônica de Minas Gerais                                                                            </w:t>
      </w:r>
    </w:p>
    <w:p w14:paraId="663EC620" w14:textId="77777777" w:rsidR="003E2317" w:rsidRDefault="006A273B">
      <w:pPr>
        <w:jc w:val="both"/>
        <w:rPr>
          <w:rFonts w:ascii="Verdana" w:eastAsia="Verdana" w:hAnsi="Verdana" w:cs="Verdana"/>
          <w:b/>
          <w:color w:val="0022B9"/>
        </w:rPr>
      </w:pPr>
      <w:r>
        <w:rPr>
          <w:rFonts w:ascii="Verdana" w:eastAsia="Verdana" w:hAnsi="Verdana" w:cs="Verdana"/>
          <w:b/>
          <w:color w:val="0022B9"/>
        </w:rPr>
        <w:t>Concertos Didáticos – o mundo mágico da orquestra</w:t>
      </w:r>
    </w:p>
    <w:p w14:paraId="663EC621" w14:textId="77777777" w:rsidR="003E2317" w:rsidRDefault="006A273B">
      <w:pPr>
        <w:jc w:val="both"/>
        <w:rPr>
          <w:rFonts w:ascii="Verdana" w:eastAsia="Verdana" w:hAnsi="Verdana" w:cs="Verdana"/>
          <w:b/>
          <w:color w:val="0022B9"/>
        </w:rPr>
      </w:pPr>
      <w:r>
        <w:rPr>
          <w:rFonts w:ascii="Verdana" w:eastAsia="Verdana" w:hAnsi="Verdana" w:cs="Verdana"/>
          <w:b/>
          <w:color w:val="0022B9"/>
        </w:rPr>
        <w:t>23 e 24 de maio, às</w:t>
      </w:r>
      <w:r>
        <w:rPr>
          <w:rFonts w:ascii="Verdana" w:eastAsia="Verdana" w:hAnsi="Verdana" w:cs="Verdana"/>
          <w:b/>
          <w:color w:val="0022B9"/>
        </w:rPr>
        <w:t xml:space="preserve"> 9h30 e às 14h30</w:t>
      </w:r>
    </w:p>
    <w:p w14:paraId="663EC622" w14:textId="77777777" w:rsidR="003E2317" w:rsidRDefault="006A273B">
      <w:pPr>
        <w:jc w:val="both"/>
        <w:rPr>
          <w:rFonts w:ascii="Verdana" w:eastAsia="Verdana" w:hAnsi="Verdana" w:cs="Verdana"/>
          <w:b/>
          <w:color w:val="0022B9"/>
        </w:rPr>
      </w:pPr>
      <w:r>
        <w:rPr>
          <w:rFonts w:ascii="Verdana" w:eastAsia="Verdana" w:hAnsi="Verdana" w:cs="Verdana"/>
          <w:b/>
          <w:color w:val="0022B9"/>
        </w:rPr>
        <w:t xml:space="preserve">25 de maio, às 20h </w:t>
      </w:r>
    </w:p>
    <w:p w14:paraId="663EC623" w14:textId="77777777" w:rsidR="003E2317" w:rsidRDefault="006A273B">
      <w:pPr>
        <w:jc w:val="both"/>
        <w:rPr>
          <w:rFonts w:ascii="Verdana" w:eastAsia="Verdana" w:hAnsi="Verdana" w:cs="Verdana"/>
          <w:b/>
          <w:color w:val="0022B9"/>
        </w:rPr>
      </w:pPr>
      <w:r>
        <w:rPr>
          <w:rFonts w:ascii="Verdana" w:eastAsia="Verdana" w:hAnsi="Verdana" w:cs="Verdana"/>
          <w:b/>
          <w:color w:val="0022B9"/>
        </w:rPr>
        <w:t>Sala Minas Gerais</w:t>
      </w:r>
    </w:p>
    <w:p w14:paraId="663EC624" w14:textId="77777777" w:rsidR="003E2317" w:rsidRDefault="006A273B">
      <w:pPr>
        <w:spacing w:line="240" w:lineRule="auto"/>
        <w:rPr>
          <w:rFonts w:ascii="Verdana" w:eastAsia="Verdana" w:hAnsi="Verdana" w:cs="Verdana"/>
          <w:b/>
          <w:color w:val="0022B9"/>
        </w:rPr>
      </w:pPr>
      <w:r>
        <w:rPr>
          <w:rFonts w:ascii="Verdana" w:eastAsia="Verdana" w:hAnsi="Verdana" w:cs="Verdana"/>
          <w:b/>
          <w:color w:val="0022B9"/>
        </w:rPr>
        <w:t xml:space="preserve">Concertos gratuitos e fechados para escolas e instituições sociais previamente inscritas. </w:t>
      </w:r>
    </w:p>
    <w:p w14:paraId="663EC625" w14:textId="77777777" w:rsidR="003E2317" w:rsidRDefault="003E2317">
      <w:pPr>
        <w:jc w:val="both"/>
        <w:rPr>
          <w:rFonts w:ascii="Verdana" w:eastAsia="Verdana" w:hAnsi="Verdana" w:cs="Verdana"/>
          <w:b/>
          <w:color w:val="0022B9"/>
        </w:rPr>
      </w:pPr>
    </w:p>
    <w:p w14:paraId="663EC626" w14:textId="77777777" w:rsidR="003E2317" w:rsidRDefault="003E2317">
      <w:pPr>
        <w:jc w:val="both"/>
        <w:rPr>
          <w:rFonts w:ascii="Verdana" w:eastAsia="Verdana" w:hAnsi="Verdana" w:cs="Verdana"/>
          <w:b/>
          <w:color w:val="0022B9"/>
        </w:rPr>
      </w:pPr>
    </w:p>
    <w:p w14:paraId="663EC627" w14:textId="77777777" w:rsidR="003E2317" w:rsidRDefault="006A273B">
      <w:pPr>
        <w:jc w:val="both"/>
        <w:rPr>
          <w:rFonts w:ascii="Verdana" w:eastAsia="Verdana" w:hAnsi="Verdana" w:cs="Verdana"/>
          <w:color w:val="0022B9"/>
        </w:rPr>
      </w:pPr>
      <w:r>
        <w:rPr>
          <w:rFonts w:ascii="Verdana" w:eastAsia="Verdana" w:hAnsi="Verdana" w:cs="Verdana"/>
          <w:color w:val="0022B9"/>
        </w:rPr>
        <w:t>José Soares, regente</w:t>
      </w:r>
    </w:p>
    <w:p w14:paraId="663EC628" w14:textId="77777777" w:rsidR="003E2317" w:rsidRDefault="003E2317">
      <w:pPr>
        <w:jc w:val="both"/>
        <w:rPr>
          <w:rFonts w:ascii="Verdana" w:eastAsia="Verdana" w:hAnsi="Verdana" w:cs="Verdana"/>
          <w:color w:val="0022B9"/>
        </w:rPr>
      </w:pPr>
    </w:p>
    <w:p w14:paraId="663EC629" w14:textId="77777777" w:rsidR="003E2317" w:rsidRDefault="003E2317">
      <w:pPr>
        <w:jc w:val="both"/>
        <w:rPr>
          <w:rFonts w:ascii="Verdana" w:eastAsia="Verdana" w:hAnsi="Verdana" w:cs="Verdana"/>
          <w:b/>
          <w:color w:val="0022B9"/>
        </w:rPr>
      </w:pPr>
    </w:p>
    <w:p w14:paraId="663EC62A" w14:textId="77777777" w:rsidR="003E2317" w:rsidRDefault="006A273B">
      <w:pPr>
        <w:jc w:val="both"/>
        <w:rPr>
          <w:rFonts w:ascii="Verdana" w:eastAsia="Verdana" w:hAnsi="Verdana" w:cs="Verdana"/>
          <w:i/>
          <w:color w:val="0022B9"/>
        </w:rPr>
      </w:pPr>
      <w:r>
        <w:rPr>
          <w:rFonts w:ascii="Verdana" w:eastAsia="Verdana" w:hAnsi="Verdana" w:cs="Verdana"/>
          <w:b/>
          <w:color w:val="0022B9"/>
        </w:rPr>
        <w:t xml:space="preserve">NEWMAN / R. </w:t>
      </w:r>
      <w:proofErr w:type="spellStart"/>
      <w:r>
        <w:rPr>
          <w:rFonts w:ascii="Verdana" w:eastAsia="Verdana" w:hAnsi="Verdana" w:cs="Verdana"/>
          <w:b/>
          <w:color w:val="0022B9"/>
        </w:rPr>
        <w:t>Ricciardi</w:t>
      </w:r>
      <w:proofErr w:type="spellEnd"/>
      <w:r>
        <w:rPr>
          <w:rFonts w:ascii="Verdana" w:eastAsia="Verdana" w:hAnsi="Verdana" w:cs="Verdana"/>
          <w:color w:val="0022B9"/>
        </w:rPr>
        <w:t xml:space="preserve">       </w:t>
      </w:r>
      <w:r>
        <w:rPr>
          <w:rFonts w:ascii="Verdana" w:eastAsia="Verdana" w:hAnsi="Verdana" w:cs="Verdana"/>
          <w:i/>
          <w:color w:val="0022B9"/>
        </w:rPr>
        <w:t xml:space="preserve">Fanfarra Fox </w:t>
      </w:r>
    </w:p>
    <w:p w14:paraId="663EC62B" w14:textId="77777777" w:rsidR="003E2317" w:rsidRDefault="006A273B">
      <w:pPr>
        <w:jc w:val="both"/>
        <w:rPr>
          <w:rFonts w:ascii="Verdana" w:eastAsia="Verdana" w:hAnsi="Verdana" w:cs="Verdana"/>
          <w:color w:val="0022B9"/>
        </w:rPr>
      </w:pPr>
      <w:r>
        <w:rPr>
          <w:rFonts w:ascii="Verdana" w:eastAsia="Verdana" w:hAnsi="Verdana" w:cs="Verdana"/>
          <w:b/>
          <w:color w:val="0022B9"/>
        </w:rPr>
        <w:t xml:space="preserve">GRIEG </w:t>
      </w:r>
      <w:r>
        <w:rPr>
          <w:rFonts w:ascii="Verdana" w:eastAsia="Verdana" w:hAnsi="Verdana" w:cs="Verdana"/>
          <w:color w:val="0022B9"/>
        </w:rPr>
        <w:t xml:space="preserve">    </w:t>
      </w:r>
      <w:proofErr w:type="spellStart"/>
      <w:r>
        <w:rPr>
          <w:rFonts w:ascii="Verdana" w:eastAsia="Verdana" w:hAnsi="Verdana" w:cs="Verdana"/>
          <w:i/>
          <w:color w:val="0022B9"/>
        </w:rPr>
        <w:t>Peer</w:t>
      </w:r>
      <w:proofErr w:type="spellEnd"/>
      <w:r>
        <w:rPr>
          <w:rFonts w:ascii="Verdana" w:eastAsia="Verdana" w:hAnsi="Verdana" w:cs="Verdana"/>
          <w:i/>
          <w:color w:val="0022B9"/>
        </w:rPr>
        <w:t xml:space="preserve"> Gynt: Suíte nº 1, op. 23: Amanhecer e No salão do Rei da Montanha</w:t>
      </w:r>
      <w:r>
        <w:rPr>
          <w:rFonts w:ascii="Verdana" w:eastAsia="Verdana" w:hAnsi="Verdana" w:cs="Verdana"/>
          <w:color w:val="0022B9"/>
        </w:rPr>
        <w:t xml:space="preserve"> </w:t>
      </w:r>
      <w:r>
        <w:rPr>
          <w:rFonts w:ascii="Verdana" w:eastAsia="Verdana" w:hAnsi="Verdana" w:cs="Verdana"/>
          <w:b/>
          <w:color w:val="0022B9"/>
        </w:rPr>
        <w:t>TCHAIKOVSKY</w:t>
      </w:r>
      <w:r>
        <w:rPr>
          <w:rFonts w:ascii="Verdana" w:eastAsia="Verdana" w:hAnsi="Verdana" w:cs="Verdana"/>
          <w:color w:val="0022B9"/>
        </w:rPr>
        <w:t xml:space="preserve">     </w:t>
      </w:r>
      <w:r>
        <w:rPr>
          <w:rFonts w:ascii="Verdana" w:eastAsia="Verdana" w:hAnsi="Verdana" w:cs="Verdana"/>
          <w:i/>
          <w:color w:val="0022B9"/>
        </w:rPr>
        <w:t>O quebra-nozes: Suíte nº 1, op. 7: Danças Características</w:t>
      </w:r>
    </w:p>
    <w:p w14:paraId="663EC62C" w14:textId="77777777" w:rsidR="003E2317" w:rsidRDefault="006A273B">
      <w:pPr>
        <w:jc w:val="both"/>
        <w:rPr>
          <w:rFonts w:ascii="Verdana" w:eastAsia="Verdana" w:hAnsi="Verdana" w:cs="Verdana"/>
          <w:color w:val="0022B9"/>
        </w:rPr>
      </w:pPr>
      <w:r>
        <w:rPr>
          <w:rFonts w:ascii="Verdana" w:eastAsia="Verdana" w:hAnsi="Verdana" w:cs="Verdana"/>
          <w:b/>
          <w:color w:val="0022B9"/>
        </w:rPr>
        <w:t>TCHAIKOVSKY</w:t>
      </w:r>
      <w:r>
        <w:rPr>
          <w:rFonts w:ascii="Verdana" w:eastAsia="Verdana" w:hAnsi="Verdana" w:cs="Verdana"/>
          <w:color w:val="0022B9"/>
        </w:rPr>
        <w:t xml:space="preserve">      </w:t>
      </w:r>
      <w:r>
        <w:rPr>
          <w:rFonts w:ascii="Verdana" w:eastAsia="Verdana" w:hAnsi="Verdana" w:cs="Verdana"/>
          <w:i/>
          <w:color w:val="0022B9"/>
        </w:rPr>
        <w:t>A bela adormecida: Valsa</w:t>
      </w:r>
      <w:r>
        <w:rPr>
          <w:rFonts w:ascii="Verdana" w:eastAsia="Verdana" w:hAnsi="Verdana" w:cs="Verdana"/>
          <w:color w:val="0022B9"/>
        </w:rPr>
        <w:t xml:space="preserve"> </w:t>
      </w:r>
    </w:p>
    <w:p w14:paraId="663EC62D" w14:textId="77777777" w:rsidR="003E2317" w:rsidRDefault="006A273B">
      <w:pPr>
        <w:jc w:val="both"/>
        <w:rPr>
          <w:rFonts w:ascii="Verdana" w:eastAsia="Verdana" w:hAnsi="Verdana" w:cs="Verdana"/>
          <w:i/>
          <w:color w:val="0022B9"/>
        </w:rPr>
      </w:pPr>
      <w:r>
        <w:rPr>
          <w:rFonts w:ascii="Verdana" w:eastAsia="Verdana" w:hAnsi="Verdana" w:cs="Verdana"/>
          <w:b/>
          <w:color w:val="0022B9"/>
        </w:rPr>
        <w:t xml:space="preserve">DUKAS  </w:t>
      </w:r>
      <w:r>
        <w:rPr>
          <w:rFonts w:ascii="Verdana" w:eastAsia="Verdana" w:hAnsi="Verdana" w:cs="Verdana"/>
          <w:color w:val="0022B9"/>
        </w:rPr>
        <w:t xml:space="preserve">                </w:t>
      </w:r>
      <w:r>
        <w:rPr>
          <w:rFonts w:ascii="Verdana" w:eastAsia="Verdana" w:hAnsi="Verdana" w:cs="Verdana"/>
          <w:i/>
          <w:color w:val="0022B9"/>
        </w:rPr>
        <w:t>O aprendiz de feiticeiro</w:t>
      </w:r>
    </w:p>
    <w:p w14:paraId="663EC62E" w14:textId="77777777" w:rsidR="003E2317" w:rsidRDefault="006A273B">
      <w:pPr>
        <w:jc w:val="both"/>
        <w:rPr>
          <w:rFonts w:ascii="Verdana" w:eastAsia="Verdana" w:hAnsi="Verdana" w:cs="Verdana"/>
          <w:i/>
          <w:color w:val="0022B9"/>
        </w:rPr>
      </w:pPr>
      <w:r>
        <w:rPr>
          <w:rFonts w:ascii="Verdana" w:eastAsia="Verdana" w:hAnsi="Verdana" w:cs="Verdana"/>
          <w:b/>
          <w:color w:val="0022B9"/>
        </w:rPr>
        <w:t>J. WILLIAMS</w:t>
      </w:r>
      <w:r>
        <w:rPr>
          <w:rFonts w:ascii="Verdana" w:eastAsia="Verdana" w:hAnsi="Verdana" w:cs="Verdana"/>
          <w:color w:val="0022B9"/>
        </w:rPr>
        <w:t xml:space="preserve">            </w:t>
      </w:r>
      <w:r>
        <w:rPr>
          <w:rFonts w:ascii="Verdana" w:eastAsia="Verdana" w:hAnsi="Verdana" w:cs="Verdana"/>
          <w:i/>
          <w:color w:val="0022B9"/>
        </w:rPr>
        <w:t>Harry Potter: Tema de Edwiges</w:t>
      </w:r>
    </w:p>
    <w:p w14:paraId="663EC62F" w14:textId="77777777" w:rsidR="003E2317" w:rsidRDefault="003E2317">
      <w:pPr>
        <w:jc w:val="both"/>
        <w:rPr>
          <w:rFonts w:ascii="Verdana" w:eastAsia="Verdana" w:hAnsi="Verdana" w:cs="Verdana"/>
          <w:i/>
          <w:color w:val="0022B9"/>
        </w:rPr>
      </w:pPr>
    </w:p>
    <w:p w14:paraId="663EC630" w14:textId="77777777" w:rsidR="003E2317" w:rsidRDefault="003E2317">
      <w:pPr>
        <w:spacing w:line="240" w:lineRule="auto"/>
        <w:jc w:val="both"/>
        <w:rPr>
          <w:rFonts w:ascii="Verdana" w:eastAsia="Verdana" w:hAnsi="Verdana" w:cs="Verdana"/>
          <w:color w:val="0022B9"/>
        </w:rPr>
      </w:pPr>
    </w:p>
    <w:p w14:paraId="663EC631" w14:textId="77777777" w:rsidR="003E2317" w:rsidRDefault="006A273B">
      <w:pPr>
        <w:spacing w:line="240" w:lineRule="auto"/>
        <w:jc w:val="both"/>
        <w:rPr>
          <w:rFonts w:ascii="Verdana" w:eastAsia="Verdana" w:hAnsi="Verdana" w:cs="Verdana"/>
          <w:color w:val="0022B9"/>
          <w:u w:val="single"/>
        </w:rPr>
      </w:pPr>
      <w:r>
        <w:rPr>
          <w:rFonts w:ascii="Verdana" w:eastAsia="Verdana" w:hAnsi="Verdana" w:cs="Verdana"/>
          <w:color w:val="0022B9"/>
        </w:rPr>
        <w:t xml:space="preserve">Informações: (31) 3219-9000 ou </w:t>
      </w:r>
      <w:hyperlink r:id="rId8">
        <w:r>
          <w:rPr>
            <w:rFonts w:ascii="Verdana" w:eastAsia="Verdana" w:hAnsi="Verdana" w:cs="Verdana"/>
            <w:color w:val="0022B9"/>
            <w:u w:val="single"/>
          </w:rPr>
          <w:t>www.filarmonica.art.br</w:t>
        </w:r>
      </w:hyperlink>
    </w:p>
    <w:p w14:paraId="663EC632" w14:textId="77777777" w:rsidR="003E2317" w:rsidRDefault="003E2317">
      <w:pPr>
        <w:jc w:val="both"/>
        <w:rPr>
          <w:rFonts w:ascii="Verdana" w:eastAsia="Verdana" w:hAnsi="Verdana" w:cs="Verdana"/>
          <w:b/>
          <w:color w:val="0022B9"/>
        </w:rPr>
      </w:pPr>
    </w:p>
    <w:p w14:paraId="663EC633" w14:textId="77777777" w:rsidR="003E2317" w:rsidRDefault="006A273B">
      <w:pPr>
        <w:spacing w:line="360" w:lineRule="auto"/>
        <w:jc w:val="both"/>
        <w:rPr>
          <w:rFonts w:ascii="Verdana" w:eastAsia="Verdana" w:hAnsi="Verdana" w:cs="Verdana"/>
          <w:b/>
          <w:color w:val="0022B9"/>
        </w:rPr>
      </w:pPr>
      <w:bookmarkStart w:id="1" w:name="_heading=h.30j0zll" w:colFirst="0" w:colLast="0"/>
      <w:bookmarkEnd w:id="1"/>
      <w:r>
        <w:rPr>
          <w:rFonts w:ascii="Verdana" w:eastAsia="Verdana" w:hAnsi="Verdana" w:cs="Verdana"/>
          <w:b/>
          <w:color w:val="0022B9"/>
        </w:rPr>
        <w:lastRenderedPageBreak/>
        <w:t>—</w:t>
      </w:r>
    </w:p>
    <w:p w14:paraId="663EC634" w14:textId="77777777" w:rsidR="003E2317" w:rsidRDefault="006A273B">
      <w:pPr>
        <w:spacing w:line="360" w:lineRule="auto"/>
        <w:jc w:val="both"/>
        <w:rPr>
          <w:rFonts w:ascii="Verdana" w:eastAsia="Verdana" w:hAnsi="Verdana" w:cs="Verdana"/>
          <w:b/>
          <w:color w:val="0022B9"/>
        </w:rPr>
      </w:pPr>
      <w:r>
        <w:rPr>
          <w:rFonts w:ascii="Verdana" w:eastAsia="Verdana" w:hAnsi="Verdana" w:cs="Verdana"/>
          <w:b/>
          <w:color w:val="0022B9"/>
        </w:rPr>
        <w:t xml:space="preserve">ORQUESTRA </w:t>
      </w:r>
    </w:p>
    <w:p w14:paraId="663EC635" w14:textId="77777777" w:rsidR="003E2317" w:rsidRDefault="006A273B">
      <w:pPr>
        <w:spacing w:line="360" w:lineRule="auto"/>
        <w:jc w:val="both"/>
        <w:rPr>
          <w:rFonts w:ascii="Verdana" w:eastAsia="Verdana" w:hAnsi="Verdana" w:cs="Verdana"/>
          <w:b/>
          <w:color w:val="0022B9"/>
        </w:rPr>
      </w:pPr>
      <w:r>
        <w:rPr>
          <w:rFonts w:ascii="Verdana" w:eastAsia="Verdana" w:hAnsi="Verdana" w:cs="Verdana"/>
          <w:b/>
          <w:color w:val="0022B9"/>
        </w:rPr>
        <w:t xml:space="preserve">FILARMÔNICA DE </w:t>
      </w:r>
    </w:p>
    <w:p w14:paraId="663EC636" w14:textId="77777777" w:rsidR="003E2317" w:rsidRDefault="006A273B">
      <w:pPr>
        <w:spacing w:line="360" w:lineRule="auto"/>
        <w:jc w:val="both"/>
        <w:rPr>
          <w:rFonts w:ascii="Verdana" w:eastAsia="Verdana" w:hAnsi="Verdana" w:cs="Verdana"/>
          <w:b/>
          <w:color w:val="0022B9"/>
        </w:rPr>
      </w:pPr>
      <w:r>
        <w:rPr>
          <w:rFonts w:ascii="Verdana" w:eastAsia="Verdana" w:hAnsi="Verdana" w:cs="Verdana"/>
          <w:b/>
          <w:color w:val="0022B9"/>
        </w:rPr>
        <w:t>MINAS GERA</w:t>
      </w:r>
      <w:r>
        <w:rPr>
          <w:rFonts w:ascii="Verdana" w:eastAsia="Verdana" w:hAnsi="Verdana" w:cs="Verdana"/>
          <w:b/>
          <w:color w:val="0022B9"/>
        </w:rPr>
        <w:t>IS</w:t>
      </w:r>
    </w:p>
    <w:p w14:paraId="663EC637" w14:textId="77777777" w:rsidR="003E2317" w:rsidRDefault="003E2317">
      <w:pPr>
        <w:jc w:val="both"/>
        <w:rPr>
          <w:rFonts w:ascii="Verdana" w:eastAsia="Verdana" w:hAnsi="Verdana" w:cs="Verdana"/>
          <w:b/>
          <w:color w:val="0022B9"/>
        </w:rPr>
      </w:pPr>
    </w:p>
    <w:p w14:paraId="663EC638" w14:textId="77777777" w:rsidR="003E2317" w:rsidRDefault="006A273B">
      <w:pPr>
        <w:jc w:val="both"/>
        <w:rPr>
          <w:rFonts w:ascii="Verdana" w:eastAsia="Verdana" w:hAnsi="Verdana" w:cs="Verdana"/>
          <w:color w:val="0022B9"/>
          <w:highlight w:val="white"/>
        </w:rPr>
      </w:pPr>
      <w:r>
        <w:rPr>
          <w:rFonts w:ascii="Verdana" w:eastAsia="Verdana" w:hAnsi="Verdana" w:cs="Verdana"/>
          <w:color w:val="0022B9"/>
          <w:highlight w:val="white"/>
        </w:rPr>
        <w:t xml:space="preserve">A Orquestra Filarmônica de Minas Gerais foi fundada em 2008 e tornou-se referência no Brasil e no mundo por sua excelência artística e vigorosa programação. </w:t>
      </w:r>
    </w:p>
    <w:p w14:paraId="663EC639" w14:textId="77777777" w:rsidR="003E2317" w:rsidRDefault="003E2317">
      <w:pPr>
        <w:jc w:val="both"/>
        <w:rPr>
          <w:rFonts w:ascii="Verdana" w:eastAsia="Verdana" w:hAnsi="Verdana" w:cs="Verdana"/>
          <w:color w:val="0022B9"/>
          <w:highlight w:val="white"/>
        </w:rPr>
      </w:pPr>
    </w:p>
    <w:p w14:paraId="663EC63A" w14:textId="77777777" w:rsidR="003E2317" w:rsidRDefault="006A273B">
      <w:pPr>
        <w:jc w:val="both"/>
        <w:rPr>
          <w:rFonts w:ascii="Verdana" w:eastAsia="Verdana" w:hAnsi="Verdana" w:cs="Verdana"/>
          <w:color w:val="0022B9"/>
          <w:highlight w:val="white"/>
        </w:rPr>
      </w:pPr>
      <w:r>
        <w:rPr>
          <w:rFonts w:ascii="Verdana" w:eastAsia="Verdana" w:hAnsi="Verdana" w:cs="Verdana"/>
          <w:color w:val="0022B9"/>
          <w:highlight w:val="white"/>
        </w:rPr>
        <w:t xml:space="preserve">Conduzida pelo seu Diretor Artístico e Regente Titular, Fabio Mechetti, a Orquestra é composta por 90 músicos de todas as partes do Brasil, Europa, Ásia e das Américas. </w:t>
      </w:r>
    </w:p>
    <w:p w14:paraId="663EC63B" w14:textId="77777777" w:rsidR="003E2317" w:rsidRDefault="003E2317">
      <w:pPr>
        <w:jc w:val="both"/>
        <w:rPr>
          <w:rFonts w:ascii="Verdana" w:eastAsia="Verdana" w:hAnsi="Verdana" w:cs="Verdana"/>
          <w:color w:val="0022B9"/>
          <w:highlight w:val="white"/>
        </w:rPr>
      </w:pPr>
    </w:p>
    <w:p w14:paraId="663EC63C" w14:textId="77777777" w:rsidR="003E2317" w:rsidRDefault="006A273B">
      <w:pPr>
        <w:jc w:val="both"/>
        <w:rPr>
          <w:rFonts w:ascii="Verdana" w:eastAsia="Verdana" w:hAnsi="Verdana" w:cs="Verdana"/>
          <w:color w:val="0022B9"/>
          <w:highlight w:val="white"/>
        </w:rPr>
      </w:pPr>
      <w:r>
        <w:rPr>
          <w:rFonts w:ascii="Verdana" w:eastAsia="Verdana" w:hAnsi="Verdana" w:cs="Verdana"/>
          <w:color w:val="0022B9"/>
          <w:highlight w:val="white"/>
        </w:rPr>
        <w:t>O grupo recebeu numerosos menções e prêmios, entre eles o Grande Prêmio da Revista CONCERTO em 2020 e 2015, o Prêmio Carlos Gomes de Melhor Orquestra Brasileira em 2012 e o Prêmio da Associação Paulista dos Críticos de Artes (APCA) em 2010 como o Melhor Gr</w:t>
      </w:r>
      <w:r>
        <w:rPr>
          <w:rFonts w:ascii="Verdana" w:eastAsia="Verdana" w:hAnsi="Verdana" w:cs="Verdana"/>
          <w:color w:val="0022B9"/>
          <w:highlight w:val="white"/>
        </w:rPr>
        <w:t xml:space="preserve">upo de Música Clássica do Ano. </w:t>
      </w:r>
    </w:p>
    <w:p w14:paraId="663EC63D" w14:textId="77777777" w:rsidR="003E2317" w:rsidRDefault="003E2317">
      <w:pPr>
        <w:jc w:val="both"/>
        <w:rPr>
          <w:rFonts w:ascii="Verdana" w:eastAsia="Verdana" w:hAnsi="Verdana" w:cs="Verdana"/>
          <w:color w:val="0022B9"/>
          <w:highlight w:val="white"/>
        </w:rPr>
      </w:pPr>
    </w:p>
    <w:p w14:paraId="663EC63E" w14:textId="77777777" w:rsidR="003E2317" w:rsidRDefault="006A273B">
      <w:pPr>
        <w:jc w:val="both"/>
        <w:rPr>
          <w:rFonts w:ascii="Verdana" w:eastAsia="Verdana" w:hAnsi="Verdana" w:cs="Verdana"/>
          <w:color w:val="0022B9"/>
          <w:highlight w:val="white"/>
        </w:rPr>
      </w:pPr>
      <w:r>
        <w:rPr>
          <w:rFonts w:ascii="Verdana" w:eastAsia="Verdana" w:hAnsi="Verdana" w:cs="Verdana"/>
          <w:color w:val="0022B9"/>
          <w:highlight w:val="white"/>
        </w:rPr>
        <w:t>Suas apresentações regulares acontecem na Sala Minas Gerais, em Belo Horizonte, em cinco séries de assinatura em que são interpretadas grandes obras do repertório sinfônico, com convidados de destaque no cenário da música o</w:t>
      </w:r>
      <w:r>
        <w:rPr>
          <w:rFonts w:ascii="Verdana" w:eastAsia="Verdana" w:hAnsi="Verdana" w:cs="Verdana"/>
          <w:color w:val="0022B9"/>
          <w:highlight w:val="white"/>
        </w:rPr>
        <w:t>rquestral. Tendo a aproximação com novos ouvintes como um de seus nortes artísticos, a Orquestra também traz à cidade uma sólida programação gratuita – são os Concertos para a Juventude, os Clássicos na Praça, os Concertos de Câmara e os concertos de encer</w:t>
      </w:r>
      <w:r>
        <w:rPr>
          <w:rFonts w:ascii="Verdana" w:eastAsia="Verdana" w:hAnsi="Verdana" w:cs="Verdana"/>
          <w:color w:val="0022B9"/>
          <w:highlight w:val="white"/>
        </w:rPr>
        <w:t xml:space="preserve">ramento do Festival Tinta Fresca e do Laboratório de Regência. Para as crianças e adolescentes, a Filarmônica dedica os Concertos Didáticos, em que mostra os primeiros passos para apreciar a música de concerto. </w:t>
      </w:r>
    </w:p>
    <w:p w14:paraId="663EC63F" w14:textId="77777777" w:rsidR="003E2317" w:rsidRDefault="006A273B">
      <w:pPr>
        <w:jc w:val="both"/>
        <w:rPr>
          <w:rFonts w:ascii="Verdana" w:eastAsia="Verdana" w:hAnsi="Verdana" w:cs="Verdana"/>
          <w:color w:val="0022B9"/>
          <w:highlight w:val="white"/>
        </w:rPr>
      </w:pPr>
      <w:r>
        <w:rPr>
          <w:rFonts w:ascii="Verdana" w:eastAsia="Verdana" w:hAnsi="Verdana" w:cs="Verdana"/>
          <w:color w:val="0022B9"/>
          <w:highlight w:val="white"/>
        </w:rPr>
        <w:t xml:space="preserve"> </w:t>
      </w:r>
    </w:p>
    <w:p w14:paraId="663EC640" w14:textId="77777777" w:rsidR="003E2317" w:rsidRDefault="006A273B">
      <w:pPr>
        <w:jc w:val="both"/>
        <w:rPr>
          <w:rFonts w:ascii="Verdana" w:eastAsia="Verdana" w:hAnsi="Verdana" w:cs="Verdana"/>
          <w:color w:val="0022B9"/>
          <w:highlight w:val="white"/>
        </w:rPr>
      </w:pPr>
      <w:r>
        <w:rPr>
          <w:rFonts w:ascii="Verdana" w:eastAsia="Verdana" w:hAnsi="Verdana" w:cs="Verdana"/>
          <w:color w:val="0022B9"/>
          <w:highlight w:val="white"/>
        </w:rPr>
        <w:t>A Orquestra possui 10 álbuns gravados, ent</w:t>
      </w:r>
      <w:r>
        <w:rPr>
          <w:rFonts w:ascii="Verdana" w:eastAsia="Verdana" w:hAnsi="Verdana" w:cs="Verdana"/>
          <w:color w:val="0022B9"/>
          <w:highlight w:val="white"/>
        </w:rPr>
        <w:t xml:space="preserve">re eles três que integram o projeto Brasil em Concerto, do selo internacional Naxos junto ao Itamaraty. O álbum </w:t>
      </w:r>
      <w:r>
        <w:rPr>
          <w:rFonts w:ascii="Verdana" w:eastAsia="Verdana" w:hAnsi="Verdana" w:cs="Verdana"/>
          <w:i/>
          <w:color w:val="0022B9"/>
        </w:rPr>
        <w:t>Almeida Prado – obras para piano e orquestra</w:t>
      </w:r>
      <w:r>
        <w:rPr>
          <w:rFonts w:ascii="Verdana" w:eastAsia="Verdana" w:hAnsi="Verdana" w:cs="Verdana"/>
          <w:color w:val="0022B9"/>
          <w:highlight w:val="white"/>
        </w:rPr>
        <w:t xml:space="preserve">, com Fabio Mechetti e Sonia </w:t>
      </w:r>
      <w:proofErr w:type="spellStart"/>
      <w:r>
        <w:rPr>
          <w:rFonts w:ascii="Verdana" w:eastAsia="Verdana" w:hAnsi="Verdana" w:cs="Verdana"/>
          <w:color w:val="0022B9"/>
          <w:highlight w:val="white"/>
        </w:rPr>
        <w:t>Rubinsky</w:t>
      </w:r>
      <w:proofErr w:type="spellEnd"/>
      <w:r>
        <w:rPr>
          <w:rFonts w:ascii="Verdana" w:eastAsia="Verdana" w:hAnsi="Verdana" w:cs="Verdana"/>
          <w:color w:val="0022B9"/>
          <w:highlight w:val="white"/>
        </w:rPr>
        <w:t>, foi indicado ao Grammy Latino 2020.</w:t>
      </w:r>
    </w:p>
    <w:p w14:paraId="663EC641" w14:textId="77777777" w:rsidR="003E2317" w:rsidRDefault="003E2317">
      <w:pPr>
        <w:jc w:val="both"/>
        <w:rPr>
          <w:rFonts w:ascii="Verdana" w:eastAsia="Verdana" w:hAnsi="Verdana" w:cs="Verdana"/>
          <w:color w:val="0022B9"/>
          <w:highlight w:val="white"/>
        </w:rPr>
      </w:pPr>
    </w:p>
    <w:p w14:paraId="663EC642" w14:textId="77777777" w:rsidR="003E2317" w:rsidRDefault="006A273B">
      <w:pPr>
        <w:jc w:val="both"/>
        <w:rPr>
          <w:rFonts w:ascii="Verdana" w:eastAsia="Verdana" w:hAnsi="Verdana" w:cs="Verdana"/>
          <w:color w:val="0022B9"/>
          <w:highlight w:val="white"/>
        </w:rPr>
      </w:pPr>
      <w:r>
        <w:rPr>
          <w:rFonts w:ascii="Verdana" w:eastAsia="Verdana" w:hAnsi="Verdana" w:cs="Verdana"/>
          <w:color w:val="0022B9"/>
          <w:highlight w:val="white"/>
        </w:rPr>
        <w:t>Ainda em 2020, a Filarmô</w:t>
      </w:r>
      <w:r>
        <w:rPr>
          <w:rFonts w:ascii="Verdana" w:eastAsia="Verdana" w:hAnsi="Verdana" w:cs="Verdana"/>
          <w:color w:val="0022B9"/>
          <w:highlight w:val="white"/>
        </w:rPr>
        <w:t>nica inaugurou seu próprio estúdio de TV para a realização de transmissões ao vivo de seus concertos, totalizando hoje mais de 80 concertos transmitidos em seu canal no YouTube, onde se podem encontrar diversos outros conteúdos sobre a orquestra e a música</w:t>
      </w:r>
      <w:r>
        <w:rPr>
          <w:rFonts w:ascii="Verdana" w:eastAsia="Verdana" w:hAnsi="Verdana" w:cs="Verdana"/>
          <w:color w:val="0022B9"/>
          <w:highlight w:val="white"/>
        </w:rPr>
        <w:t xml:space="preserve"> de concerto.</w:t>
      </w:r>
    </w:p>
    <w:p w14:paraId="663EC643" w14:textId="77777777" w:rsidR="003E2317" w:rsidRDefault="003E2317">
      <w:pPr>
        <w:jc w:val="both"/>
        <w:rPr>
          <w:rFonts w:ascii="Verdana" w:eastAsia="Verdana" w:hAnsi="Verdana" w:cs="Verdana"/>
          <w:color w:val="0022B9"/>
          <w:highlight w:val="white"/>
        </w:rPr>
      </w:pPr>
    </w:p>
    <w:p w14:paraId="663EC644" w14:textId="77777777" w:rsidR="003E2317" w:rsidRDefault="006A273B">
      <w:pPr>
        <w:jc w:val="both"/>
        <w:rPr>
          <w:rFonts w:ascii="Verdana" w:eastAsia="Verdana" w:hAnsi="Verdana" w:cs="Verdana"/>
          <w:color w:val="0022B9"/>
          <w:highlight w:val="white"/>
        </w:rPr>
      </w:pPr>
      <w:r>
        <w:rPr>
          <w:rFonts w:ascii="Verdana" w:eastAsia="Verdana" w:hAnsi="Verdana" w:cs="Verdana"/>
          <w:color w:val="0022B9"/>
          <w:highlight w:val="white"/>
        </w:rPr>
        <w:t xml:space="preserve">A Filarmônica realiza também diversas apresentações por cidades do interior mineiro e capitais do Brasil, tendo se apresentado também na Argentina e Uruguai. Em celebração ao bicentenário da Independência do Brasil, em 2022, </w:t>
      </w:r>
      <w:r>
        <w:rPr>
          <w:rFonts w:ascii="Verdana" w:eastAsia="Verdana" w:hAnsi="Verdana" w:cs="Verdana"/>
          <w:color w:val="0022B9"/>
          <w:highlight w:val="white"/>
        </w:rPr>
        <w:lastRenderedPageBreak/>
        <w:t>realizou uma tur</w:t>
      </w:r>
      <w:r>
        <w:rPr>
          <w:rFonts w:ascii="Verdana" w:eastAsia="Verdana" w:hAnsi="Verdana" w:cs="Verdana"/>
          <w:color w:val="0022B9"/>
          <w:highlight w:val="white"/>
        </w:rPr>
        <w:t>nê a Portugal, apresentando-se nas principais salas de concertos do país nas cidades do Porto, Lisboa e Coimbra, além de um concerto a céu aberto, no Jardim da Torre de Belém, como parte da programação do Festival Lisboa na Rua, promovido pela Prefeitura d</w:t>
      </w:r>
      <w:r>
        <w:rPr>
          <w:rFonts w:ascii="Verdana" w:eastAsia="Verdana" w:hAnsi="Verdana" w:cs="Verdana"/>
          <w:color w:val="0022B9"/>
          <w:highlight w:val="white"/>
        </w:rPr>
        <w:t>e Lisboa.</w:t>
      </w:r>
    </w:p>
    <w:p w14:paraId="663EC645" w14:textId="77777777" w:rsidR="003E2317" w:rsidRDefault="003E2317">
      <w:pPr>
        <w:jc w:val="both"/>
        <w:rPr>
          <w:rFonts w:ascii="Verdana" w:eastAsia="Verdana" w:hAnsi="Verdana" w:cs="Verdana"/>
          <w:color w:val="0022B9"/>
          <w:highlight w:val="white"/>
        </w:rPr>
      </w:pPr>
    </w:p>
    <w:p w14:paraId="663EC646" w14:textId="77777777" w:rsidR="003E2317" w:rsidRDefault="006A273B">
      <w:pPr>
        <w:jc w:val="both"/>
        <w:rPr>
          <w:rFonts w:ascii="Verdana" w:eastAsia="Verdana" w:hAnsi="Verdana" w:cs="Verdana"/>
          <w:color w:val="0022B9"/>
          <w:highlight w:val="white"/>
        </w:rPr>
      </w:pPr>
      <w:r>
        <w:rPr>
          <w:rFonts w:ascii="Verdana" w:eastAsia="Verdana" w:hAnsi="Verdana" w:cs="Verdana"/>
          <w:color w:val="0022B9"/>
          <w:highlight w:val="white"/>
        </w:rPr>
        <w:t>A sede da Filarmônica, a Sala Minas Gerais, foi inaugurada em 2015, sendo uma referência pelo seu projeto arquitetônico e acústico. Considerada uma das principais salas de concertos da América Latina, recebe anualmente um público médio de 100 mi</w:t>
      </w:r>
      <w:r>
        <w:rPr>
          <w:rFonts w:ascii="Verdana" w:eastAsia="Verdana" w:hAnsi="Verdana" w:cs="Verdana"/>
          <w:color w:val="0022B9"/>
          <w:highlight w:val="white"/>
        </w:rPr>
        <w:t>l pessoas.</w:t>
      </w:r>
    </w:p>
    <w:p w14:paraId="663EC647" w14:textId="77777777" w:rsidR="003E2317" w:rsidRDefault="003E2317">
      <w:pPr>
        <w:jc w:val="both"/>
        <w:rPr>
          <w:rFonts w:ascii="Verdana" w:eastAsia="Verdana" w:hAnsi="Verdana" w:cs="Verdana"/>
          <w:color w:val="0022B9"/>
          <w:highlight w:val="white"/>
        </w:rPr>
      </w:pPr>
    </w:p>
    <w:p w14:paraId="663EC648" w14:textId="77777777" w:rsidR="003E2317" w:rsidRDefault="006A273B">
      <w:pPr>
        <w:jc w:val="both"/>
        <w:rPr>
          <w:rFonts w:ascii="Verdana" w:eastAsia="Verdana" w:hAnsi="Verdana" w:cs="Verdana"/>
          <w:color w:val="0022B9"/>
          <w:highlight w:val="white"/>
        </w:rPr>
      </w:pPr>
      <w:r>
        <w:rPr>
          <w:rFonts w:ascii="Verdana" w:eastAsia="Verdana" w:hAnsi="Verdana" w:cs="Verdana"/>
          <w:color w:val="0022B9"/>
          <w:highlight w:val="white"/>
        </w:rPr>
        <w:t>A Filarmônica de Minas Gerais é uma das iniciativas culturais mais bem-sucedidas do país. Juntas, Sala Minas Gerais e Filarmônica vêm transformando a capital mineira em polo da música sinfônica nacional e internacional, com reflexos positivos e</w:t>
      </w:r>
      <w:r>
        <w:rPr>
          <w:rFonts w:ascii="Verdana" w:eastAsia="Verdana" w:hAnsi="Verdana" w:cs="Verdana"/>
          <w:color w:val="0022B9"/>
          <w:highlight w:val="white"/>
        </w:rPr>
        <w:t>m outras áreas, como, por exemplo, turismo e relações de comércio internacional.</w:t>
      </w:r>
    </w:p>
    <w:p w14:paraId="663EC649" w14:textId="77777777" w:rsidR="003E2317" w:rsidRDefault="003E2317">
      <w:pPr>
        <w:spacing w:line="240" w:lineRule="auto"/>
        <w:jc w:val="both"/>
        <w:rPr>
          <w:rFonts w:ascii="Verdana" w:eastAsia="Verdana" w:hAnsi="Verdana" w:cs="Verdana"/>
          <w:color w:val="0022B9"/>
        </w:rPr>
      </w:pPr>
    </w:p>
    <w:p w14:paraId="663EC64A" w14:textId="77777777" w:rsidR="003E2317" w:rsidRDefault="006A273B">
      <w:pPr>
        <w:spacing w:line="240" w:lineRule="auto"/>
        <w:jc w:val="both"/>
        <w:rPr>
          <w:rFonts w:ascii="Verdana" w:eastAsia="Verdana" w:hAnsi="Verdana" w:cs="Verdana"/>
          <w:b/>
          <w:color w:val="0022B9"/>
        </w:rPr>
      </w:pPr>
      <w:r>
        <w:rPr>
          <w:rFonts w:ascii="Verdana" w:eastAsia="Verdana" w:hAnsi="Verdana" w:cs="Verdana"/>
          <w:b/>
          <w:color w:val="0022B9"/>
        </w:rPr>
        <w:t>Os números da Filarmônica (2008 a dezembro/2022)</w:t>
      </w:r>
    </w:p>
    <w:p w14:paraId="663EC64B" w14:textId="77777777" w:rsidR="003E2317" w:rsidRDefault="003E2317">
      <w:pPr>
        <w:spacing w:line="240" w:lineRule="auto"/>
        <w:jc w:val="both"/>
        <w:rPr>
          <w:rFonts w:ascii="Verdana" w:eastAsia="Verdana" w:hAnsi="Verdana" w:cs="Verdana"/>
          <w:color w:val="0022B9"/>
        </w:rPr>
      </w:pPr>
    </w:p>
    <w:p w14:paraId="663EC64C" w14:textId="77777777" w:rsidR="003E2317" w:rsidRDefault="006A273B">
      <w:pPr>
        <w:spacing w:line="240" w:lineRule="auto"/>
        <w:jc w:val="both"/>
        <w:rPr>
          <w:rFonts w:ascii="Verdana" w:eastAsia="Verdana" w:hAnsi="Verdana" w:cs="Verdana"/>
          <w:color w:val="0022B9"/>
        </w:rPr>
      </w:pPr>
      <w:r>
        <w:rPr>
          <w:rFonts w:ascii="Verdana" w:eastAsia="Verdana" w:hAnsi="Verdana" w:cs="Verdana"/>
          <w:color w:val="0022B9"/>
        </w:rPr>
        <w:t xml:space="preserve">1.408.367 espectadores </w:t>
      </w:r>
    </w:p>
    <w:p w14:paraId="663EC64D" w14:textId="77777777" w:rsidR="003E2317" w:rsidRDefault="006A273B">
      <w:pPr>
        <w:spacing w:line="240" w:lineRule="auto"/>
        <w:jc w:val="both"/>
        <w:rPr>
          <w:rFonts w:ascii="Verdana" w:eastAsia="Verdana" w:hAnsi="Verdana" w:cs="Verdana"/>
          <w:color w:val="0022B9"/>
        </w:rPr>
      </w:pPr>
      <w:r>
        <w:rPr>
          <w:rFonts w:ascii="Verdana" w:eastAsia="Verdana" w:hAnsi="Verdana" w:cs="Verdana"/>
          <w:color w:val="0022B9"/>
        </w:rPr>
        <w:t>1.118 concertos realizados</w:t>
      </w:r>
    </w:p>
    <w:p w14:paraId="663EC64E" w14:textId="77777777" w:rsidR="003E2317" w:rsidRDefault="006A273B">
      <w:pPr>
        <w:spacing w:line="240" w:lineRule="auto"/>
        <w:jc w:val="both"/>
        <w:rPr>
          <w:rFonts w:ascii="Verdana" w:eastAsia="Verdana" w:hAnsi="Verdana" w:cs="Verdana"/>
          <w:color w:val="0022B9"/>
        </w:rPr>
      </w:pPr>
      <w:r>
        <w:rPr>
          <w:rFonts w:ascii="Verdana" w:eastAsia="Verdana" w:hAnsi="Verdana" w:cs="Verdana"/>
          <w:color w:val="0022B9"/>
        </w:rPr>
        <w:t>1.228 obras interpretadas</w:t>
      </w:r>
    </w:p>
    <w:p w14:paraId="663EC64F" w14:textId="77777777" w:rsidR="003E2317" w:rsidRDefault="006A273B">
      <w:pPr>
        <w:spacing w:line="240" w:lineRule="auto"/>
        <w:jc w:val="both"/>
        <w:rPr>
          <w:rFonts w:ascii="Verdana" w:eastAsia="Verdana" w:hAnsi="Verdana" w:cs="Verdana"/>
          <w:color w:val="0022B9"/>
        </w:rPr>
      </w:pPr>
      <w:r>
        <w:rPr>
          <w:rFonts w:ascii="Verdana" w:eastAsia="Verdana" w:hAnsi="Verdana" w:cs="Verdana"/>
          <w:color w:val="0022B9"/>
        </w:rPr>
        <w:t>118 concertos em turnês estaduais</w:t>
      </w:r>
    </w:p>
    <w:p w14:paraId="663EC650" w14:textId="77777777" w:rsidR="003E2317" w:rsidRDefault="006A273B">
      <w:pPr>
        <w:spacing w:line="240" w:lineRule="auto"/>
        <w:jc w:val="both"/>
        <w:rPr>
          <w:rFonts w:ascii="Verdana" w:eastAsia="Verdana" w:hAnsi="Verdana" w:cs="Verdana"/>
          <w:color w:val="0022B9"/>
        </w:rPr>
      </w:pPr>
      <w:r>
        <w:rPr>
          <w:rFonts w:ascii="Verdana" w:eastAsia="Verdana" w:hAnsi="Verdana" w:cs="Verdana"/>
          <w:color w:val="0022B9"/>
        </w:rPr>
        <w:t xml:space="preserve">39 concertos </w:t>
      </w:r>
      <w:r>
        <w:rPr>
          <w:rFonts w:ascii="Verdana" w:eastAsia="Verdana" w:hAnsi="Verdana" w:cs="Verdana"/>
          <w:color w:val="0022B9"/>
        </w:rPr>
        <w:t>em turnês nacionais</w:t>
      </w:r>
    </w:p>
    <w:p w14:paraId="663EC651" w14:textId="77777777" w:rsidR="003E2317" w:rsidRDefault="006A273B">
      <w:pPr>
        <w:spacing w:line="240" w:lineRule="auto"/>
        <w:jc w:val="both"/>
        <w:rPr>
          <w:rFonts w:ascii="Verdana" w:eastAsia="Verdana" w:hAnsi="Verdana" w:cs="Verdana"/>
          <w:color w:val="0022B9"/>
        </w:rPr>
      </w:pPr>
      <w:r>
        <w:rPr>
          <w:rFonts w:ascii="Verdana" w:eastAsia="Verdana" w:hAnsi="Verdana" w:cs="Verdana"/>
          <w:color w:val="0022B9"/>
        </w:rPr>
        <w:t>9 concertos em turnê internacional</w:t>
      </w:r>
    </w:p>
    <w:p w14:paraId="663EC652" w14:textId="77777777" w:rsidR="003E2317" w:rsidRDefault="006A273B">
      <w:pPr>
        <w:spacing w:line="240" w:lineRule="auto"/>
        <w:jc w:val="both"/>
        <w:rPr>
          <w:rFonts w:ascii="Verdana" w:eastAsia="Verdana" w:hAnsi="Verdana" w:cs="Verdana"/>
          <w:color w:val="0022B9"/>
        </w:rPr>
      </w:pPr>
      <w:r>
        <w:rPr>
          <w:rFonts w:ascii="Verdana" w:eastAsia="Verdana" w:hAnsi="Verdana" w:cs="Verdana"/>
          <w:color w:val="0022B9"/>
        </w:rPr>
        <w:t>606 notas de programa publicadas no site</w:t>
      </w:r>
    </w:p>
    <w:p w14:paraId="663EC653" w14:textId="77777777" w:rsidR="003E2317" w:rsidRDefault="006A273B">
      <w:pPr>
        <w:spacing w:line="240" w:lineRule="auto"/>
        <w:jc w:val="both"/>
        <w:rPr>
          <w:rFonts w:ascii="Verdana" w:eastAsia="Verdana" w:hAnsi="Verdana" w:cs="Verdana"/>
          <w:color w:val="0022B9"/>
        </w:rPr>
      </w:pPr>
      <w:r>
        <w:rPr>
          <w:rFonts w:ascii="Verdana" w:eastAsia="Verdana" w:hAnsi="Verdana" w:cs="Verdana"/>
          <w:color w:val="0022B9"/>
        </w:rPr>
        <w:t xml:space="preserve">225 </w:t>
      </w:r>
      <w:proofErr w:type="spellStart"/>
      <w:r>
        <w:rPr>
          <w:rFonts w:ascii="Verdana" w:eastAsia="Verdana" w:hAnsi="Verdana" w:cs="Verdana"/>
          <w:color w:val="0022B9"/>
        </w:rPr>
        <w:t>webfilmes</w:t>
      </w:r>
      <w:proofErr w:type="spellEnd"/>
      <w:r>
        <w:rPr>
          <w:rFonts w:ascii="Verdana" w:eastAsia="Verdana" w:hAnsi="Verdana" w:cs="Verdana"/>
          <w:color w:val="0022B9"/>
        </w:rPr>
        <w:t xml:space="preserve"> publicados (20 com audiodescrição)</w:t>
      </w:r>
    </w:p>
    <w:p w14:paraId="663EC654" w14:textId="77777777" w:rsidR="003E2317" w:rsidRDefault="006A273B">
      <w:pPr>
        <w:spacing w:line="240" w:lineRule="auto"/>
        <w:jc w:val="both"/>
        <w:rPr>
          <w:rFonts w:ascii="Verdana" w:eastAsia="Verdana" w:hAnsi="Verdana" w:cs="Verdana"/>
          <w:color w:val="0022B9"/>
        </w:rPr>
      </w:pPr>
      <w:r>
        <w:rPr>
          <w:rFonts w:ascii="Verdana" w:eastAsia="Verdana" w:hAnsi="Verdana" w:cs="Verdana"/>
          <w:color w:val="0022B9"/>
        </w:rPr>
        <w:t>1 coleção com 3 livros e 1 DVD sobre o universo orquestral</w:t>
      </w:r>
    </w:p>
    <w:p w14:paraId="663EC655" w14:textId="77777777" w:rsidR="003E2317" w:rsidRDefault="006A273B">
      <w:pPr>
        <w:spacing w:line="240" w:lineRule="auto"/>
        <w:jc w:val="both"/>
        <w:rPr>
          <w:rFonts w:ascii="Verdana" w:eastAsia="Verdana" w:hAnsi="Verdana" w:cs="Verdana"/>
          <w:color w:val="0022B9"/>
        </w:rPr>
      </w:pPr>
      <w:r>
        <w:rPr>
          <w:rFonts w:ascii="Verdana" w:eastAsia="Verdana" w:hAnsi="Verdana" w:cs="Verdana"/>
          <w:color w:val="0022B9"/>
        </w:rPr>
        <w:t>4 exposições itinerantes e multimeios sobre música c</w:t>
      </w:r>
      <w:r>
        <w:rPr>
          <w:rFonts w:ascii="Verdana" w:eastAsia="Verdana" w:hAnsi="Verdana" w:cs="Verdana"/>
          <w:color w:val="0022B9"/>
        </w:rPr>
        <w:t>lássica</w:t>
      </w:r>
    </w:p>
    <w:p w14:paraId="663EC656" w14:textId="77777777" w:rsidR="003E2317" w:rsidRDefault="006A273B">
      <w:pPr>
        <w:spacing w:line="240" w:lineRule="auto"/>
        <w:jc w:val="both"/>
        <w:rPr>
          <w:rFonts w:ascii="Verdana" w:eastAsia="Verdana" w:hAnsi="Verdana" w:cs="Verdana"/>
          <w:color w:val="0022B9"/>
        </w:rPr>
      </w:pPr>
      <w:r>
        <w:rPr>
          <w:rFonts w:ascii="Verdana" w:eastAsia="Verdana" w:hAnsi="Verdana" w:cs="Verdana"/>
          <w:color w:val="0022B9"/>
        </w:rPr>
        <w:t>10 CDs lançados</w:t>
      </w:r>
    </w:p>
    <w:p w14:paraId="663EC657" w14:textId="77777777" w:rsidR="003E2317" w:rsidRDefault="006A273B">
      <w:pPr>
        <w:spacing w:line="240" w:lineRule="auto"/>
        <w:jc w:val="both"/>
        <w:rPr>
          <w:rFonts w:ascii="Verdana" w:eastAsia="Verdana" w:hAnsi="Verdana" w:cs="Verdana"/>
          <w:color w:val="0022B9"/>
        </w:rPr>
      </w:pPr>
      <w:r>
        <w:rPr>
          <w:rFonts w:ascii="Verdana" w:eastAsia="Verdana" w:hAnsi="Verdana" w:cs="Verdana"/>
          <w:color w:val="0022B9"/>
        </w:rPr>
        <w:t xml:space="preserve">1 Indicação ao Grammy Latino 2020 (CD </w:t>
      </w:r>
      <w:r>
        <w:rPr>
          <w:rFonts w:ascii="Verdana" w:eastAsia="Verdana" w:hAnsi="Verdana" w:cs="Verdana"/>
          <w:i/>
          <w:color w:val="0022B9"/>
        </w:rPr>
        <w:t>Almeida Prado – Obras para piano e orquestra</w:t>
      </w:r>
      <w:r>
        <w:rPr>
          <w:rFonts w:ascii="Verdana" w:eastAsia="Verdana" w:hAnsi="Verdana" w:cs="Verdana"/>
          <w:color w:val="0022B9"/>
        </w:rPr>
        <w:t xml:space="preserve"> – Categoria de Melhor Álbum Clássico)</w:t>
      </w:r>
    </w:p>
    <w:p w14:paraId="663EC658" w14:textId="77777777" w:rsidR="003E2317" w:rsidRDefault="003E2317">
      <w:pPr>
        <w:jc w:val="both"/>
        <w:rPr>
          <w:rFonts w:ascii="Verdana" w:eastAsia="Verdana" w:hAnsi="Verdana" w:cs="Verdana"/>
          <w:color w:val="0022B9"/>
        </w:rPr>
      </w:pPr>
    </w:p>
    <w:p w14:paraId="663EC659" w14:textId="77777777" w:rsidR="003E2317" w:rsidRDefault="003E2317">
      <w:pPr>
        <w:jc w:val="both"/>
        <w:rPr>
          <w:rFonts w:ascii="Verdana" w:eastAsia="Verdana" w:hAnsi="Verdana" w:cs="Verdana"/>
          <w:color w:val="0022B9"/>
        </w:rPr>
      </w:pPr>
    </w:p>
    <w:p w14:paraId="663EC65A" w14:textId="77777777" w:rsidR="003E2317" w:rsidRDefault="006A273B">
      <w:pPr>
        <w:jc w:val="both"/>
        <w:rPr>
          <w:rFonts w:ascii="Verdana" w:eastAsia="Verdana" w:hAnsi="Verdana" w:cs="Verdana"/>
          <w:b/>
          <w:color w:val="0022B9"/>
        </w:rPr>
      </w:pPr>
      <w:r>
        <w:rPr>
          <w:rFonts w:ascii="Verdana" w:eastAsia="Verdana" w:hAnsi="Verdana" w:cs="Verdana"/>
          <w:b/>
          <w:color w:val="0022B9"/>
        </w:rPr>
        <w:t>Sobre o Instituto Unimed-BH</w:t>
      </w:r>
    </w:p>
    <w:p w14:paraId="663EC65B" w14:textId="77777777" w:rsidR="003E2317" w:rsidRDefault="006A273B">
      <w:pPr>
        <w:jc w:val="both"/>
        <w:rPr>
          <w:rFonts w:ascii="Verdana" w:eastAsia="Verdana" w:hAnsi="Verdana" w:cs="Verdana"/>
          <w:color w:val="0022B9"/>
        </w:rPr>
      </w:pPr>
      <w:r>
        <w:rPr>
          <w:rFonts w:ascii="Verdana" w:eastAsia="Verdana" w:hAnsi="Verdana" w:cs="Verdana"/>
          <w:color w:val="0022B9"/>
        </w:rPr>
        <w:t>O Instituto Unimed-BH, parceiro da Orquestra Filarmônica de Minas Gerais desde a sua existência, celebra junto ao público mineiro a realização do “Concerto Especial Filarmônica 15 anos”. Agradecemos aos mais de 5,3 mil médicos cooperados e colaboradores in</w:t>
      </w:r>
      <w:r>
        <w:rPr>
          <w:rFonts w:ascii="Verdana" w:eastAsia="Verdana" w:hAnsi="Verdana" w:cs="Verdana"/>
          <w:color w:val="0022B9"/>
        </w:rPr>
        <w:t>centivadores do Programa Sociocultural Unimed-BH por contribuírem para a permanência dessa importante instituição.</w:t>
      </w:r>
    </w:p>
    <w:p w14:paraId="663EC65C" w14:textId="77777777" w:rsidR="003E2317" w:rsidRDefault="003E2317">
      <w:pPr>
        <w:jc w:val="both"/>
        <w:rPr>
          <w:rFonts w:ascii="Verdana" w:eastAsia="Verdana" w:hAnsi="Verdana" w:cs="Verdana"/>
          <w:color w:val="0022B9"/>
        </w:rPr>
      </w:pPr>
    </w:p>
    <w:p w14:paraId="663EC65D" w14:textId="77777777" w:rsidR="003E2317" w:rsidRDefault="006A273B">
      <w:pPr>
        <w:tabs>
          <w:tab w:val="left" w:pos="5729"/>
        </w:tabs>
        <w:spacing w:line="240" w:lineRule="auto"/>
        <w:jc w:val="both"/>
        <w:rPr>
          <w:rFonts w:ascii="Verdana" w:eastAsia="Verdana" w:hAnsi="Verdana" w:cs="Verdana"/>
          <w:b/>
          <w:color w:val="0022B9"/>
        </w:rPr>
      </w:pPr>
      <w:r>
        <w:rPr>
          <w:rFonts w:ascii="Verdana" w:eastAsia="Verdana" w:hAnsi="Verdana" w:cs="Verdana"/>
          <w:b/>
          <w:color w:val="0022B9"/>
        </w:rPr>
        <w:t>—</w:t>
      </w:r>
    </w:p>
    <w:p w14:paraId="663EC65E" w14:textId="77777777" w:rsidR="003E2317" w:rsidRDefault="006A273B">
      <w:pPr>
        <w:tabs>
          <w:tab w:val="left" w:pos="5729"/>
        </w:tabs>
        <w:spacing w:line="240" w:lineRule="auto"/>
        <w:jc w:val="both"/>
        <w:rPr>
          <w:rFonts w:ascii="Verdana" w:eastAsia="Verdana" w:hAnsi="Verdana" w:cs="Verdana"/>
          <w:b/>
          <w:color w:val="0022B9"/>
        </w:rPr>
      </w:pPr>
      <w:r>
        <w:rPr>
          <w:rFonts w:ascii="Verdana" w:eastAsia="Verdana" w:hAnsi="Verdana" w:cs="Verdana"/>
          <w:b/>
          <w:color w:val="0022B9"/>
        </w:rPr>
        <w:t xml:space="preserve">INFORMAÇÕES </w:t>
      </w:r>
    </w:p>
    <w:p w14:paraId="663EC65F" w14:textId="77777777" w:rsidR="003E2317" w:rsidRDefault="006A273B">
      <w:pPr>
        <w:tabs>
          <w:tab w:val="left" w:pos="5729"/>
        </w:tabs>
        <w:spacing w:line="240" w:lineRule="auto"/>
        <w:jc w:val="both"/>
        <w:rPr>
          <w:rFonts w:ascii="Verdana" w:eastAsia="Verdana" w:hAnsi="Verdana" w:cs="Verdana"/>
          <w:b/>
          <w:color w:val="0022B9"/>
        </w:rPr>
      </w:pPr>
      <w:r>
        <w:rPr>
          <w:rFonts w:ascii="Verdana" w:eastAsia="Verdana" w:hAnsi="Verdana" w:cs="Verdana"/>
          <w:b/>
          <w:color w:val="0022B9"/>
        </w:rPr>
        <w:t>PARA A IMPRENSA</w:t>
      </w:r>
    </w:p>
    <w:p w14:paraId="663EC660" w14:textId="77777777" w:rsidR="003E2317" w:rsidRDefault="003E2317">
      <w:pPr>
        <w:spacing w:line="240" w:lineRule="auto"/>
        <w:jc w:val="both"/>
        <w:rPr>
          <w:rFonts w:ascii="Verdana" w:eastAsia="Verdana" w:hAnsi="Verdana" w:cs="Verdana"/>
          <w:color w:val="0022B9"/>
        </w:rPr>
      </w:pPr>
    </w:p>
    <w:p w14:paraId="663EC661" w14:textId="77777777" w:rsidR="003E2317" w:rsidRDefault="003E2317">
      <w:pPr>
        <w:spacing w:line="240" w:lineRule="auto"/>
        <w:jc w:val="both"/>
        <w:rPr>
          <w:rFonts w:ascii="Verdana" w:eastAsia="Verdana" w:hAnsi="Verdana" w:cs="Verdana"/>
          <w:color w:val="0022B9"/>
        </w:rPr>
      </w:pPr>
    </w:p>
    <w:p w14:paraId="663EC662" w14:textId="77777777" w:rsidR="003E2317" w:rsidRDefault="006A273B">
      <w:pPr>
        <w:spacing w:line="240" w:lineRule="auto"/>
        <w:jc w:val="both"/>
        <w:rPr>
          <w:rFonts w:ascii="Verdana" w:eastAsia="Verdana" w:hAnsi="Verdana" w:cs="Verdana"/>
          <w:b/>
          <w:color w:val="0022B9"/>
        </w:rPr>
      </w:pPr>
      <w:proofErr w:type="spellStart"/>
      <w:r>
        <w:rPr>
          <w:rFonts w:ascii="Verdana" w:eastAsia="Verdana" w:hAnsi="Verdana" w:cs="Verdana"/>
          <w:b/>
          <w:color w:val="0022B9"/>
        </w:rPr>
        <w:lastRenderedPageBreak/>
        <w:t>Personal</w:t>
      </w:r>
      <w:proofErr w:type="spellEnd"/>
      <w:r>
        <w:rPr>
          <w:rFonts w:ascii="Verdana" w:eastAsia="Verdana" w:hAnsi="Verdana" w:cs="Verdana"/>
          <w:b/>
          <w:color w:val="0022B9"/>
        </w:rPr>
        <w:t xml:space="preserve"> Press </w:t>
      </w:r>
    </w:p>
    <w:p w14:paraId="663EC663" w14:textId="77777777" w:rsidR="003E2317" w:rsidRDefault="003E2317">
      <w:pPr>
        <w:spacing w:line="240" w:lineRule="auto"/>
        <w:jc w:val="both"/>
        <w:rPr>
          <w:rFonts w:ascii="Verdana" w:eastAsia="Verdana" w:hAnsi="Verdana" w:cs="Verdana"/>
          <w:color w:val="0022B9"/>
        </w:rPr>
      </w:pPr>
    </w:p>
    <w:p w14:paraId="663EC664" w14:textId="77777777" w:rsidR="003E2317" w:rsidRDefault="006A273B">
      <w:pPr>
        <w:spacing w:line="240" w:lineRule="auto"/>
        <w:jc w:val="both"/>
        <w:rPr>
          <w:rFonts w:ascii="Verdana" w:eastAsia="Verdana" w:hAnsi="Verdana" w:cs="Verdana"/>
          <w:color w:val="0022B9"/>
        </w:rPr>
      </w:pPr>
      <w:r>
        <w:rPr>
          <w:rFonts w:ascii="Verdana" w:eastAsia="Verdana" w:hAnsi="Verdana" w:cs="Verdana"/>
          <w:color w:val="0022B9"/>
        </w:rPr>
        <w:t xml:space="preserve">Polliane Eliziário </w:t>
      </w:r>
    </w:p>
    <w:p w14:paraId="663EC665" w14:textId="77777777" w:rsidR="003E2317" w:rsidRDefault="006A273B">
      <w:pPr>
        <w:spacing w:line="240" w:lineRule="auto"/>
        <w:jc w:val="both"/>
        <w:rPr>
          <w:rFonts w:ascii="Verdana" w:eastAsia="Verdana" w:hAnsi="Verdana" w:cs="Verdana"/>
          <w:b/>
        </w:rPr>
      </w:pPr>
      <w:hyperlink r:id="rId9">
        <w:r>
          <w:rPr>
            <w:rFonts w:ascii="Verdana" w:eastAsia="Verdana" w:hAnsi="Verdana" w:cs="Verdana"/>
            <w:i/>
            <w:color w:val="1155CC"/>
            <w:u w:val="single"/>
          </w:rPr>
          <w:t>polliane.eliziario@personalpress.jor.br</w:t>
        </w:r>
      </w:hyperlink>
      <w:r>
        <w:rPr>
          <w:rFonts w:ascii="Verdana" w:eastAsia="Verdana" w:hAnsi="Verdana" w:cs="Verdana"/>
          <w:i/>
          <w:color w:val="1155CC"/>
        </w:rPr>
        <w:t xml:space="preserve"> |</w:t>
      </w:r>
      <w:r>
        <w:rPr>
          <w:rFonts w:ascii="Verdana" w:eastAsia="Verdana" w:hAnsi="Verdana" w:cs="Verdana"/>
          <w:color w:val="0022B9"/>
        </w:rPr>
        <w:t xml:space="preserve"> (31) 9 9788-3029</w:t>
      </w:r>
    </w:p>
    <w:p w14:paraId="663EC666" w14:textId="77777777" w:rsidR="003E2317" w:rsidRDefault="003E2317">
      <w:pPr>
        <w:rPr>
          <w:rFonts w:ascii="Verdana" w:eastAsia="Verdana" w:hAnsi="Verdana" w:cs="Verdana"/>
        </w:rPr>
      </w:pPr>
    </w:p>
    <w:sectPr w:rsidR="003E2317">
      <w:headerReference w:type="default" r:id="rId10"/>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EC66E" w14:textId="77777777" w:rsidR="00000000" w:rsidRDefault="006A273B">
      <w:pPr>
        <w:spacing w:line="240" w:lineRule="auto"/>
      </w:pPr>
      <w:r>
        <w:separator/>
      </w:r>
    </w:p>
  </w:endnote>
  <w:endnote w:type="continuationSeparator" w:id="0">
    <w:p w14:paraId="663EC670" w14:textId="77777777" w:rsidR="00000000" w:rsidRDefault="006A27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EC66A" w14:textId="77777777" w:rsidR="00000000" w:rsidRDefault="006A273B">
      <w:pPr>
        <w:spacing w:line="240" w:lineRule="auto"/>
      </w:pPr>
      <w:r>
        <w:separator/>
      </w:r>
    </w:p>
  </w:footnote>
  <w:footnote w:type="continuationSeparator" w:id="0">
    <w:p w14:paraId="663EC66C" w14:textId="77777777" w:rsidR="00000000" w:rsidRDefault="006A273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EC667" w14:textId="77777777" w:rsidR="003E2317" w:rsidRDefault="006A273B">
    <w:r>
      <w:rPr>
        <w:noProof/>
      </w:rPr>
      <w:drawing>
        <wp:anchor distT="0" distB="0" distL="0" distR="0" simplePos="0" relativeHeight="251658240" behindDoc="1" locked="0" layoutInCell="1" hidden="0" allowOverlap="1" wp14:anchorId="663EC66A" wp14:editId="663EC66B">
          <wp:simplePos x="0" y="0"/>
          <wp:positionH relativeFrom="page">
            <wp:posOffset>-12697</wp:posOffset>
          </wp:positionH>
          <wp:positionV relativeFrom="page">
            <wp:posOffset>25400</wp:posOffset>
          </wp:positionV>
          <wp:extent cx="7560000" cy="1067040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663EC668" w14:textId="77777777" w:rsidR="003E2317" w:rsidRDefault="003E2317"/>
  <w:p w14:paraId="663EC669" w14:textId="77777777" w:rsidR="003E2317" w:rsidRDefault="003E231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7"/>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317"/>
    <w:rsid w:val="003E2317"/>
    <w:rsid w:val="006A273B"/>
    <w:rsid w:val="00E36C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EC5FD"/>
  <w15:docId w15:val="{72833149-1186-439D-90C8-3190E907F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about:blan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olliane.eliziario@personalpress.jor.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zZQY5jtZLwuhCumxKp/LMxxi1w==">CgMxLjAyCGguZ2pkZ3hzMgloLjMwajB6bGw4AHIhMWZScEttbzlrWDI1QmZOTGI5WUs3MFBrZnRjMjJ0ZkZO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6</Pages>
  <Words>1707</Words>
  <Characters>9220</Characters>
  <Application>Microsoft Office Word</Application>
  <DocSecurity>0</DocSecurity>
  <Lines>76</Lines>
  <Paragraphs>21</Paragraphs>
  <ScaleCrop>false</ScaleCrop>
  <Company/>
  <LinksUpToDate>false</LinksUpToDate>
  <CharactersWithSpaces>10906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Polliane</dc:creator>
  <cp:lastModifiedBy>Polliane Eliziário</cp:lastModifiedBy>
  <cp:revision>3</cp:revision>
  <dcterms:created xsi:type="dcterms:W3CDTF">2023-05-18T13:24:00Z</dcterms:created>
  <dcterms:modified xsi:type="dcterms:W3CDTF">2023-05-18T15:16:00Z</dcterms:modified>
</cp:coreProperties>
</file>