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F4F66" w14:textId="77777777" w:rsidR="003E7C63" w:rsidRDefault="00AE3A16" w:rsidP="00801938">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422B32">
        <w:rPr>
          <w:rFonts w:ascii="Calibri Light" w:hAnsi="Calibri Light" w:cs="Calibri Light"/>
          <w:b/>
          <w:bCs/>
        </w:rPr>
        <w:t xml:space="preserve">APRESENTA SOLO DO </w:t>
      </w:r>
      <w:r w:rsidR="00422B32" w:rsidRPr="003E7C63">
        <w:rPr>
          <w:rFonts w:ascii="Calibri Light" w:hAnsi="Calibri Light" w:cs="Calibri Light"/>
          <w:b/>
          <w:bCs/>
          <w:i/>
          <w:iCs/>
        </w:rPr>
        <w:t>SPALLA</w:t>
      </w:r>
      <w:r w:rsidR="00422B32">
        <w:rPr>
          <w:rFonts w:ascii="Calibri Light" w:hAnsi="Calibri Light" w:cs="Calibri Light"/>
          <w:b/>
          <w:bCs/>
        </w:rPr>
        <w:t xml:space="preserve"> DA ORQUESTRA, </w:t>
      </w:r>
    </w:p>
    <w:p w14:paraId="16DBAE70" w14:textId="52533F46" w:rsidR="00EE27A5" w:rsidRDefault="00422B32" w:rsidP="00801938">
      <w:pPr>
        <w:spacing w:after="0" w:line="240" w:lineRule="auto"/>
        <w:jc w:val="center"/>
        <w:rPr>
          <w:rFonts w:ascii="Calibri Light" w:hAnsi="Calibri Light" w:cs="Calibri Light"/>
          <w:b/>
          <w:bCs/>
        </w:rPr>
      </w:pPr>
      <w:r>
        <w:rPr>
          <w:rFonts w:ascii="Calibri Light" w:hAnsi="Calibri Light" w:cs="Calibri Light"/>
          <w:b/>
          <w:bCs/>
        </w:rPr>
        <w:t xml:space="preserve">ROMMEL FERNANDES </w:t>
      </w:r>
    </w:p>
    <w:p w14:paraId="3A1DD414" w14:textId="35E87FC8" w:rsidR="00E623F1" w:rsidRPr="00422B32" w:rsidRDefault="00422B32" w:rsidP="004E426E">
      <w:pPr>
        <w:spacing w:after="0" w:line="240" w:lineRule="auto"/>
        <w:jc w:val="center"/>
        <w:rPr>
          <w:rFonts w:ascii="Calibri Light" w:hAnsi="Calibri Light" w:cs="Calibri Light"/>
          <w:i/>
          <w:iCs/>
        </w:rPr>
      </w:pPr>
      <w:r w:rsidRPr="00422B32">
        <w:rPr>
          <w:rFonts w:ascii="Calibri Light" w:hAnsi="Calibri Light" w:cs="Calibri Light"/>
          <w:i/>
          <w:iCs/>
        </w:rPr>
        <w:t xml:space="preserve">A regência é do maestro associado José Soares </w:t>
      </w:r>
    </w:p>
    <w:p w14:paraId="7E250730" w14:textId="77777777" w:rsidR="0020646C" w:rsidRPr="00F531BE" w:rsidRDefault="0020646C" w:rsidP="004E426E">
      <w:pPr>
        <w:spacing w:after="0" w:line="240" w:lineRule="auto"/>
        <w:jc w:val="center"/>
        <w:rPr>
          <w:rFonts w:ascii="Calibri Light" w:hAnsi="Calibri Light" w:cs="Calibri Light"/>
          <w:i/>
          <w:iCs/>
        </w:rPr>
      </w:pPr>
    </w:p>
    <w:p w14:paraId="081B3770" w14:textId="32C25B26" w:rsidR="00D977ED" w:rsidRDefault="00D977ED" w:rsidP="00D977ED">
      <w:pPr>
        <w:jc w:val="both"/>
        <w:rPr>
          <w:rFonts w:ascii="Calibri Light" w:eastAsiaTheme="minorHAnsi" w:hAnsi="Calibri Light" w:cs="Calibri Light"/>
        </w:rPr>
      </w:pPr>
      <w:bookmarkStart w:id="0" w:name="_Hlk115950355"/>
      <w:r w:rsidRPr="009619D5">
        <w:rPr>
          <w:rFonts w:ascii="Calibri Light" w:hAnsi="Calibri Light" w:cs="Calibri Light"/>
        </w:rPr>
        <w:t xml:space="preserve">Nos dias </w:t>
      </w:r>
      <w:r w:rsidRPr="009619D5">
        <w:rPr>
          <w:rFonts w:ascii="Calibri Light" w:hAnsi="Calibri Light" w:cs="Calibri Light"/>
          <w:b/>
          <w:bCs/>
        </w:rPr>
        <w:t>10 e 11 de novembro</w:t>
      </w:r>
      <w:r w:rsidRPr="009619D5">
        <w:rPr>
          <w:rFonts w:ascii="Calibri Light" w:hAnsi="Calibri Light" w:cs="Calibri Light"/>
        </w:rPr>
        <w:t xml:space="preserve">, às </w:t>
      </w:r>
      <w:r w:rsidRPr="009619D5">
        <w:rPr>
          <w:rFonts w:ascii="Calibri Light" w:hAnsi="Calibri Light" w:cs="Calibri Light"/>
          <w:b/>
          <w:bCs/>
        </w:rPr>
        <w:t>20h30</w:t>
      </w:r>
      <w:r w:rsidRPr="009619D5">
        <w:rPr>
          <w:rFonts w:ascii="Calibri Light" w:hAnsi="Calibri Light" w:cs="Calibri Light"/>
        </w:rPr>
        <w:t xml:space="preserve">, na </w:t>
      </w:r>
      <w:r w:rsidRPr="009619D5">
        <w:rPr>
          <w:rFonts w:ascii="Calibri Light" w:hAnsi="Calibri Light" w:cs="Calibri Light"/>
          <w:b/>
          <w:bCs/>
        </w:rPr>
        <w:t>Sala Minas Gerais</w:t>
      </w:r>
      <w:r w:rsidRPr="009619D5">
        <w:rPr>
          <w:rFonts w:ascii="Calibri Light" w:hAnsi="Calibri Light" w:cs="Calibri Light"/>
        </w:rPr>
        <w:t xml:space="preserve">, a </w:t>
      </w:r>
      <w:r w:rsidRPr="009619D5">
        <w:rPr>
          <w:rFonts w:ascii="Calibri Light" w:hAnsi="Calibri Light" w:cs="Calibri Light"/>
          <w:b/>
          <w:bCs/>
        </w:rPr>
        <w:t>Filarmônica de Minas Gerais</w:t>
      </w:r>
      <w:r w:rsidRPr="009619D5">
        <w:rPr>
          <w:rFonts w:ascii="Calibri Light" w:hAnsi="Calibri Light" w:cs="Calibri Light"/>
        </w:rPr>
        <w:t xml:space="preserve"> apresenta um programa repleto de contrastes, que terá a regência do maestro associado da Orquestra, </w:t>
      </w:r>
      <w:r w:rsidRPr="009619D5">
        <w:rPr>
          <w:rFonts w:ascii="Calibri Light" w:hAnsi="Calibri Light" w:cs="Calibri Light"/>
          <w:b/>
          <w:bCs/>
        </w:rPr>
        <w:t>José Soares</w:t>
      </w:r>
      <w:r w:rsidRPr="009619D5">
        <w:rPr>
          <w:rFonts w:ascii="Calibri Light" w:hAnsi="Calibri Light" w:cs="Calibri Light"/>
        </w:rPr>
        <w:t xml:space="preserve">. Destaque para a monumentalidade sonora de </w:t>
      </w:r>
      <w:proofErr w:type="spellStart"/>
      <w:r w:rsidRPr="009619D5">
        <w:rPr>
          <w:rFonts w:ascii="Calibri Light" w:hAnsi="Calibri Light" w:cs="Calibri Light"/>
          <w:b/>
          <w:bCs/>
        </w:rPr>
        <w:t>Bruckner</w:t>
      </w:r>
      <w:proofErr w:type="spellEnd"/>
      <w:r w:rsidRPr="009619D5">
        <w:rPr>
          <w:rFonts w:ascii="Calibri Light" w:hAnsi="Calibri Light" w:cs="Calibri Light"/>
        </w:rPr>
        <w:t>,</w:t>
      </w:r>
      <w:r w:rsidRPr="009619D5">
        <w:rPr>
          <w:rFonts w:ascii="Calibri Light" w:hAnsi="Calibri Light" w:cs="Calibri Light"/>
          <w:b/>
          <w:bCs/>
        </w:rPr>
        <w:t xml:space="preserve"> </w:t>
      </w:r>
      <w:r w:rsidRPr="009619D5">
        <w:rPr>
          <w:rFonts w:ascii="Calibri Light" w:hAnsi="Calibri Light" w:cs="Calibri Light"/>
        </w:rPr>
        <w:t xml:space="preserve">explorada em sua </w:t>
      </w:r>
      <w:r w:rsidRPr="009619D5">
        <w:rPr>
          <w:rFonts w:ascii="Calibri Light" w:hAnsi="Calibri Light" w:cs="Calibri Light"/>
          <w:i/>
          <w:iCs/>
        </w:rPr>
        <w:t>Abertura</w:t>
      </w:r>
      <w:r w:rsidRPr="009619D5">
        <w:rPr>
          <w:rFonts w:ascii="Calibri Light" w:hAnsi="Calibri Light" w:cs="Calibri Light"/>
        </w:rPr>
        <w:t xml:space="preserve"> e na reação criativa de </w:t>
      </w:r>
      <w:r w:rsidRPr="009619D5">
        <w:rPr>
          <w:rFonts w:ascii="Calibri Light" w:hAnsi="Calibri Light" w:cs="Calibri Light"/>
          <w:b/>
          <w:bCs/>
        </w:rPr>
        <w:t>Almeida Prado</w:t>
      </w:r>
      <w:r w:rsidRPr="009619D5">
        <w:rPr>
          <w:rFonts w:ascii="Calibri Light" w:hAnsi="Calibri Light" w:cs="Calibri Light"/>
        </w:rPr>
        <w:t xml:space="preserve"> a essa característica particular do compositor austríaco, na obra </w:t>
      </w:r>
      <w:r w:rsidRPr="009619D5">
        <w:rPr>
          <w:rFonts w:ascii="Calibri Light" w:hAnsi="Calibri Light" w:cs="Calibri Light"/>
          <w:i/>
          <w:iCs/>
        </w:rPr>
        <w:t xml:space="preserve">Arcos sonoros da catedral Anton </w:t>
      </w:r>
      <w:proofErr w:type="spellStart"/>
      <w:r w:rsidRPr="009619D5">
        <w:rPr>
          <w:rFonts w:ascii="Calibri Light" w:hAnsi="Calibri Light" w:cs="Calibri Light"/>
          <w:i/>
          <w:iCs/>
        </w:rPr>
        <w:t>Bruckner</w:t>
      </w:r>
      <w:proofErr w:type="spellEnd"/>
      <w:r w:rsidRPr="009619D5">
        <w:rPr>
          <w:rFonts w:ascii="Calibri Light" w:hAnsi="Calibri Light" w:cs="Calibri Light"/>
        </w:rPr>
        <w:t xml:space="preserve">. O público também assistirá à contemporaneidade de </w:t>
      </w:r>
      <w:r w:rsidRPr="009619D5">
        <w:rPr>
          <w:rFonts w:ascii="Calibri Light" w:hAnsi="Calibri Light" w:cs="Calibri Light"/>
          <w:b/>
          <w:bCs/>
        </w:rPr>
        <w:t xml:space="preserve">Olivier </w:t>
      </w:r>
      <w:proofErr w:type="spellStart"/>
      <w:r w:rsidRPr="009619D5">
        <w:rPr>
          <w:rFonts w:ascii="Calibri Light" w:hAnsi="Calibri Light" w:cs="Calibri Light"/>
          <w:b/>
          <w:bCs/>
        </w:rPr>
        <w:t>Messiaen</w:t>
      </w:r>
      <w:proofErr w:type="spellEnd"/>
      <w:r w:rsidRPr="009619D5">
        <w:rPr>
          <w:rFonts w:ascii="Calibri Light" w:hAnsi="Calibri Light" w:cs="Calibri Light"/>
        </w:rPr>
        <w:t>, com</w:t>
      </w:r>
      <w:r w:rsidRPr="009619D5">
        <w:rPr>
          <w:rFonts w:ascii="Calibri Light" w:hAnsi="Calibri Light" w:cs="Calibri Light"/>
          <w:b/>
          <w:bCs/>
        </w:rPr>
        <w:t xml:space="preserve"> </w:t>
      </w:r>
      <w:r w:rsidRPr="009619D5">
        <w:rPr>
          <w:rFonts w:ascii="Calibri Light" w:hAnsi="Calibri Light" w:cs="Calibri Light"/>
          <w:i/>
          <w:iCs/>
        </w:rPr>
        <w:t>A Ascensão, Quatro meditações sinfônicas</w:t>
      </w:r>
      <w:r w:rsidRPr="009619D5">
        <w:rPr>
          <w:rFonts w:ascii="Calibri Light" w:hAnsi="Calibri Light" w:cs="Calibri Light"/>
        </w:rPr>
        <w:t>,</w:t>
      </w:r>
      <w:r w:rsidRPr="009619D5">
        <w:rPr>
          <w:rFonts w:ascii="Calibri Light" w:hAnsi="Calibri Light" w:cs="Calibri Light"/>
          <w:b/>
          <w:bCs/>
        </w:rPr>
        <w:t> </w:t>
      </w:r>
      <w:r w:rsidRPr="009619D5">
        <w:rPr>
          <w:rFonts w:ascii="Calibri Light" w:hAnsi="Calibri Light" w:cs="Calibri Light"/>
        </w:rPr>
        <w:t xml:space="preserve">e à sensibilidade oriental explorada por </w:t>
      </w:r>
      <w:r w:rsidRPr="009619D5">
        <w:rPr>
          <w:rFonts w:ascii="Calibri Light" w:hAnsi="Calibri Light" w:cs="Calibri Light"/>
          <w:b/>
          <w:bCs/>
        </w:rPr>
        <w:t>Vaughan Williams</w:t>
      </w:r>
      <w:r w:rsidRPr="009619D5">
        <w:rPr>
          <w:rFonts w:ascii="Calibri Light" w:hAnsi="Calibri Light" w:cs="Calibri Light"/>
        </w:rPr>
        <w:t xml:space="preserve">, em </w:t>
      </w:r>
      <w:r w:rsidRPr="009619D5">
        <w:rPr>
          <w:rFonts w:ascii="Calibri Light" w:hAnsi="Calibri Light" w:cs="Calibri Light"/>
          <w:i/>
          <w:iCs/>
        </w:rPr>
        <w:t>Ascensão da cotovia</w:t>
      </w:r>
      <w:r w:rsidRPr="009619D5">
        <w:rPr>
          <w:rFonts w:ascii="Calibri Light" w:hAnsi="Calibri Light" w:cs="Calibri Light"/>
        </w:rPr>
        <w:t xml:space="preserve">, com solo do </w:t>
      </w:r>
      <w:proofErr w:type="spellStart"/>
      <w:r w:rsidRPr="009619D5">
        <w:rPr>
          <w:rFonts w:ascii="Calibri Light" w:hAnsi="Calibri Light" w:cs="Calibri Light"/>
          <w:i/>
          <w:iCs/>
        </w:rPr>
        <w:t>spalla</w:t>
      </w:r>
      <w:proofErr w:type="spellEnd"/>
      <w:r w:rsidRPr="009619D5">
        <w:rPr>
          <w:rFonts w:ascii="Calibri Light" w:hAnsi="Calibri Light" w:cs="Calibri Light"/>
        </w:rPr>
        <w:t xml:space="preserve"> da</w:t>
      </w:r>
      <w:r w:rsidRPr="00521EEA">
        <w:rPr>
          <w:rFonts w:ascii="Calibri Light" w:hAnsi="Calibri Light" w:cs="Calibri Light"/>
        </w:rPr>
        <w:t xml:space="preserve"> Filarmônica de Minas Gerais,</w:t>
      </w:r>
      <w:r w:rsidRPr="00521EEA">
        <w:rPr>
          <w:rFonts w:ascii="Calibri Light" w:hAnsi="Calibri Light" w:cs="Calibri Light"/>
          <w:b/>
          <w:bCs/>
        </w:rPr>
        <w:t xml:space="preserve"> Rommel Fernandes. </w:t>
      </w:r>
      <w:r>
        <w:rPr>
          <w:rFonts w:ascii="Calibri Light" w:hAnsi="Calibri Light" w:cs="Calibri Light"/>
        </w:rPr>
        <w:t xml:space="preserve">Os ingressos estão à venda no site </w:t>
      </w:r>
      <w:hyperlink r:id="rId7" w:history="1">
        <w:r>
          <w:rPr>
            <w:rStyle w:val="Hyperlink"/>
            <w:rFonts w:ascii="Calibri Light" w:hAnsi="Calibri Light" w:cs="Calibri Light"/>
          </w:rPr>
          <w:t>www.filarmonica.art.br</w:t>
        </w:r>
      </w:hyperlink>
      <w:r>
        <w:rPr>
          <w:rFonts w:ascii="Calibri Light" w:hAnsi="Calibri Light" w:cs="Calibri Light"/>
        </w:rPr>
        <w:t xml:space="preserve"> e na bilheteria da Sala Minas Gerais.</w:t>
      </w:r>
    </w:p>
    <w:bookmarkEnd w:id="0"/>
    <w:p w14:paraId="32BBF998" w14:textId="4C99E99F" w:rsidR="00774CE0" w:rsidRDefault="00774CE0" w:rsidP="00774CE0">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0D71D456" w14:textId="77777777" w:rsidR="00D977ED" w:rsidRDefault="00D977ED" w:rsidP="00D977ED">
      <w:pPr>
        <w:spacing w:before="10"/>
        <w:jc w:val="both"/>
        <w:rPr>
          <w:rFonts w:ascii="Calibri Light" w:hAnsi="Calibri Light" w:cs="Calibri Light"/>
        </w:rPr>
      </w:pPr>
      <w:r w:rsidRPr="008B0200">
        <w:rPr>
          <w:rFonts w:ascii="Calibri Light" w:hAnsi="Calibri Light" w:cs="Calibri Light"/>
          <w:color w:val="000000" w:themeColor="text1"/>
        </w:rPr>
        <w:t>Este projeto é apresentado pelo Ministério do Turismo, Governo de Minas Gerais e Instituto Cultural Vale, por meio da Lei Federal de Incentivo à Cultura.</w:t>
      </w:r>
      <w:r w:rsidRPr="008B0200">
        <w:rPr>
          <w:rFonts w:ascii="Arial" w:hAnsi="Arial" w:cs="Arial"/>
          <w:sz w:val="20"/>
          <w:szCs w:val="20"/>
        </w:rPr>
        <w:t xml:space="preserve"> </w:t>
      </w:r>
      <w:r w:rsidRPr="008B0200">
        <w:rPr>
          <w:rFonts w:ascii="Calibri Light" w:hAnsi="Calibri Light" w:cs="Calibri Light"/>
        </w:rPr>
        <w:t>Realização: Instituto Cultural Filarmônica, Secretaria Estadual de Cultura e Turismo de MG, Governo de Minas Gerais, Secretaria Especial da Cultura, Ministério do Turismo e Governo Federal.</w:t>
      </w:r>
    </w:p>
    <w:p w14:paraId="3A63519B" w14:textId="77777777" w:rsidR="00D977ED" w:rsidRPr="00864382" w:rsidRDefault="00D977ED" w:rsidP="00D977ED">
      <w:pPr>
        <w:jc w:val="both"/>
        <w:rPr>
          <w:rFonts w:ascii="Calibri Light" w:hAnsi="Calibri Light" w:cs="Calibri Light"/>
          <w:b/>
          <w:bCs/>
        </w:rPr>
      </w:pPr>
      <w:r w:rsidRPr="00864382">
        <w:rPr>
          <w:rFonts w:ascii="Calibri Light" w:hAnsi="Calibri Light" w:cs="Calibri Light"/>
          <w:b/>
          <w:bCs/>
        </w:rPr>
        <w:t>José Soares, Regente Associado da Orquestra Filarmônica de Minas Gerais</w:t>
      </w:r>
    </w:p>
    <w:p w14:paraId="0F3E8B0B" w14:textId="77777777" w:rsidR="00D977ED" w:rsidRDefault="00D977ED" w:rsidP="00D977ED">
      <w:pPr>
        <w:jc w:val="both"/>
        <w:rPr>
          <w:rFonts w:ascii="Calibri Light" w:hAnsi="Calibri Light" w:cs="Calibri Light"/>
        </w:rPr>
      </w:pPr>
      <w:r w:rsidRPr="00864382">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864382">
        <w:rPr>
          <w:rFonts w:ascii="Calibri Light" w:hAnsi="Calibri Light" w:cs="Calibri Light"/>
        </w:rPr>
        <w:t>Tokyo</w:t>
      </w:r>
      <w:proofErr w:type="spellEnd"/>
      <w:r w:rsidRPr="00864382">
        <w:rPr>
          <w:rFonts w:ascii="Calibri Light" w:hAnsi="Calibri Light" w:cs="Calibri Light"/>
        </w:rPr>
        <w:t xml:space="preserve"> </w:t>
      </w:r>
      <w:proofErr w:type="spellStart"/>
      <w:r w:rsidRPr="00864382">
        <w:rPr>
          <w:rFonts w:ascii="Calibri Light" w:hAnsi="Calibri Light" w:cs="Calibri Light"/>
        </w:rPr>
        <w:t>International</w:t>
      </w:r>
      <w:proofErr w:type="spellEnd"/>
      <w:r w:rsidRPr="00864382">
        <w:rPr>
          <w:rFonts w:ascii="Calibri Light" w:hAnsi="Calibri Light" w:cs="Calibri Light"/>
        </w:rPr>
        <w:t xml:space="preserve"> Music </w:t>
      </w:r>
      <w:proofErr w:type="spellStart"/>
      <w:r w:rsidRPr="00864382">
        <w:rPr>
          <w:rFonts w:ascii="Calibri Light" w:hAnsi="Calibri Light" w:cs="Calibri Light"/>
        </w:rPr>
        <w:t>Competition</w:t>
      </w:r>
      <w:proofErr w:type="spellEnd"/>
      <w:r w:rsidRPr="00864382">
        <w:rPr>
          <w:rFonts w:ascii="Calibri Light" w:hAnsi="Calibri Light" w:cs="Calibri Light"/>
        </w:rPr>
        <w:t xml:space="preserve"> for </w:t>
      </w:r>
      <w:proofErr w:type="spellStart"/>
      <w:r w:rsidRPr="00864382">
        <w:rPr>
          <w:rFonts w:ascii="Calibri Light" w:hAnsi="Calibri Light" w:cs="Calibri Light"/>
        </w:rPr>
        <w:t>Conducting</w:t>
      </w:r>
      <w:proofErr w:type="spellEnd"/>
      <w:r w:rsidRPr="00864382">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864382">
        <w:rPr>
          <w:rFonts w:ascii="Calibri Light" w:hAnsi="Calibri Light" w:cs="Calibri Light"/>
          <w:i/>
          <w:iCs/>
        </w:rPr>
        <w:t>masterclasses</w:t>
      </w:r>
      <w:proofErr w:type="spellEnd"/>
      <w:r w:rsidRPr="00864382">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w:t>
      </w:r>
      <w:proofErr w:type="spellStart"/>
      <w:r w:rsidRPr="00864382">
        <w:rPr>
          <w:rFonts w:ascii="Calibri Light" w:hAnsi="Calibri Light" w:cs="Calibri Light"/>
        </w:rPr>
        <w:t>Arvo</w:t>
      </w:r>
      <w:proofErr w:type="spellEnd"/>
      <w:r w:rsidRPr="00864382">
        <w:rPr>
          <w:rFonts w:ascii="Calibri Light" w:hAnsi="Calibri Light" w:cs="Calibri Light"/>
        </w:rPr>
        <w:t xml:space="preserve"> </w:t>
      </w:r>
      <w:proofErr w:type="spellStart"/>
      <w:r w:rsidRPr="00864382">
        <w:rPr>
          <w:rFonts w:ascii="Calibri Light" w:hAnsi="Calibri Light" w:cs="Calibri Light"/>
        </w:rPr>
        <w:t>Volmer</w:t>
      </w:r>
      <w:proofErr w:type="spellEnd"/>
      <w:r w:rsidRPr="00864382">
        <w:rPr>
          <w:rFonts w:ascii="Calibri Light" w:hAnsi="Calibri Light" w:cs="Calibri Light"/>
        </w:rPr>
        <w:t xml:space="preserve">, Giancarlo Guerrero e Alexander </w:t>
      </w:r>
      <w:proofErr w:type="spellStart"/>
      <w:r w:rsidRPr="00864382">
        <w:rPr>
          <w:rFonts w:ascii="Calibri Light" w:hAnsi="Calibri Light" w:cs="Calibri Light"/>
        </w:rPr>
        <w:t>Libreich</w:t>
      </w:r>
      <w:proofErr w:type="spellEnd"/>
      <w:r w:rsidRPr="00864382">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Foi aluno do Laboratório de Regência da Orquestra Filarmônica de Minas Gerais, sendo convidado pelo maestro Fabio </w:t>
      </w:r>
      <w:proofErr w:type="spellStart"/>
      <w:r w:rsidRPr="00864382">
        <w:rPr>
          <w:rFonts w:ascii="Calibri Light" w:hAnsi="Calibri Light" w:cs="Calibri Light"/>
        </w:rPr>
        <w:t>Mechetti</w:t>
      </w:r>
      <w:proofErr w:type="spellEnd"/>
      <w:r w:rsidRPr="00864382">
        <w:rPr>
          <w:rFonts w:ascii="Calibri Light" w:hAnsi="Calibri Light" w:cs="Calibri Light"/>
        </w:rPr>
        <w:t xml:space="preserve"> a reger um dos Concertos para a Juventude da temporada 2019. Em julho desse mesmo ano, teve aulas com Paavo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Neëme</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Kristjan</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e Leonid </w:t>
      </w:r>
      <w:proofErr w:type="spellStart"/>
      <w:r w:rsidRPr="00864382">
        <w:rPr>
          <w:rFonts w:ascii="Calibri Light" w:hAnsi="Calibri Light" w:cs="Calibri Light"/>
        </w:rPr>
        <w:t>Grin</w:t>
      </w:r>
      <w:proofErr w:type="spellEnd"/>
      <w:r w:rsidRPr="00864382">
        <w:rPr>
          <w:rFonts w:ascii="Calibri Light" w:hAnsi="Calibri Light" w:cs="Calibri Light"/>
        </w:rPr>
        <w:t>, como parte do programa de</w:t>
      </w:r>
      <w:r w:rsidRPr="00864382">
        <w:rPr>
          <w:rFonts w:ascii="Roboto" w:hAnsi="Roboto"/>
          <w:sz w:val="23"/>
          <w:szCs w:val="23"/>
        </w:rPr>
        <w:t xml:space="preserve"> </w:t>
      </w:r>
      <w:r w:rsidRPr="00864382">
        <w:rPr>
          <w:rFonts w:ascii="Calibri Light" w:hAnsi="Calibri Light" w:cs="Calibri Light"/>
        </w:rPr>
        <w:t xml:space="preserve">Regência do Festival de Música de </w:t>
      </w:r>
      <w:proofErr w:type="spellStart"/>
      <w:r w:rsidRPr="00864382">
        <w:rPr>
          <w:rFonts w:ascii="Calibri Light" w:hAnsi="Calibri Light" w:cs="Calibri Light"/>
        </w:rPr>
        <w:t>Parnü</w:t>
      </w:r>
      <w:proofErr w:type="spellEnd"/>
      <w:r w:rsidRPr="00864382">
        <w:rPr>
          <w:rFonts w:ascii="Calibri Light" w:hAnsi="Calibri Light" w:cs="Calibri Light"/>
        </w:rPr>
        <w:t>, Estônia. Atualmente, cursa o bacharelado em Composição pela Universidade de São Paulo.</w:t>
      </w:r>
    </w:p>
    <w:p w14:paraId="0CE4A38F" w14:textId="77777777" w:rsidR="00D977ED" w:rsidRDefault="00D977ED" w:rsidP="00890230">
      <w:pPr>
        <w:jc w:val="both"/>
        <w:rPr>
          <w:rFonts w:ascii="Calibri Light" w:hAnsi="Calibri Light" w:cs="Calibri Light"/>
          <w:color w:val="FF0000"/>
        </w:rPr>
      </w:pPr>
    </w:p>
    <w:p w14:paraId="3C3FB3BF" w14:textId="7CF70222" w:rsidR="00830ECB" w:rsidRPr="00830ECB" w:rsidRDefault="00830ECB" w:rsidP="00890230">
      <w:pPr>
        <w:jc w:val="both"/>
        <w:rPr>
          <w:rFonts w:ascii="Calibri Light" w:hAnsi="Calibri Light" w:cs="Calibri Light"/>
          <w:b/>
          <w:bCs/>
        </w:rPr>
      </w:pPr>
      <w:r w:rsidRPr="00830ECB">
        <w:rPr>
          <w:rFonts w:ascii="Calibri Light" w:hAnsi="Calibri Light" w:cs="Calibri Light"/>
          <w:b/>
          <w:bCs/>
        </w:rPr>
        <w:lastRenderedPageBreak/>
        <w:t>Rommel Fernandes, violino</w:t>
      </w:r>
    </w:p>
    <w:p w14:paraId="02137096" w14:textId="1A1E12B7" w:rsidR="00830ECB" w:rsidRPr="00830ECB" w:rsidRDefault="00830ECB" w:rsidP="00890230">
      <w:pPr>
        <w:jc w:val="both"/>
        <w:rPr>
          <w:rFonts w:ascii="Calibri Light" w:eastAsiaTheme="minorHAnsi" w:hAnsi="Calibri Light" w:cs="Calibri Light"/>
        </w:rPr>
      </w:pPr>
      <w:r w:rsidRPr="00830ECB">
        <w:rPr>
          <w:rFonts w:ascii="Calibri Light" w:hAnsi="Calibri Light" w:cs="Calibri Light"/>
        </w:rPr>
        <w:t>Rommel Fernandes é o </w:t>
      </w:r>
      <w:proofErr w:type="spellStart"/>
      <w:r w:rsidRPr="00830ECB">
        <w:rPr>
          <w:rFonts w:ascii="Calibri Light" w:hAnsi="Calibri Light" w:cs="Calibri Light"/>
          <w:i/>
          <w:iCs/>
        </w:rPr>
        <w:t>Spalla</w:t>
      </w:r>
      <w:proofErr w:type="spellEnd"/>
      <w:r w:rsidRPr="00830ECB">
        <w:rPr>
          <w:rFonts w:ascii="Calibri Light" w:hAnsi="Calibri Light" w:cs="Calibri Light"/>
        </w:rPr>
        <w:t xml:space="preserve"> em exercício da Filarmônica de Minas Gerais e mantém intensa atividade como </w:t>
      </w:r>
      <w:proofErr w:type="spellStart"/>
      <w:r w:rsidRPr="00830ECB">
        <w:rPr>
          <w:rFonts w:ascii="Calibri Light" w:hAnsi="Calibri Light" w:cs="Calibri Light"/>
        </w:rPr>
        <w:t>recitalista</w:t>
      </w:r>
      <w:proofErr w:type="spellEnd"/>
      <w:r w:rsidRPr="00830ECB">
        <w:rPr>
          <w:rFonts w:ascii="Calibri Light" w:hAnsi="Calibri Light" w:cs="Calibri Light"/>
        </w:rPr>
        <w:t xml:space="preserve"> e músico de câmara. Foi solista frente a diversas orquestras, incluindo a Filarmônica de Minas Gerais, a Osesp (como vencedor do concurso Jovens Solistas), Sinfônica de Campinas, Orquestra </w:t>
      </w:r>
      <w:proofErr w:type="spellStart"/>
      <w:r w:rsidRPr="00830ECB">
        <w:rPr>
          <w:rFonts w:ascii="Calibri Light" w:hAnsi="Calibri Light" w:cs="Calibri Light"/>
        </w:rPr>
        <w:t>Unisinos</w:t>
      </w:r>
      <w:proofErr w:type="spellEnd"/>
      <w:r w:rsidRPr="00830ECB">
        <w:rPr>
          <w:rFonts w:ascii="Calibri Light" w:hAnsi="Calibri Light" w:cs="Calibri Light"/>
        </w:rPr>
        <w:t xml:space="preserve">, Orquestra </w:t>
      </w:r>
      <w:proofErr w:type="spellStart"/>
      <w:r w:rsidRPr="00830ECB">
        <w:rPr>
          <w:rFonts w:ascii="Calibri Light" w:hAnsi="Calibri Light" w:cs="Calibri Light"/>
        </w:rPr>
        <w:t>Sesiminas</w:t>
      </w:r>
      <w:proofErr w:type="spellEnd"/>
      <w:r w:rsidRPr="00830ECB">
        <w:rPr>
          <w:rFonts w:ascii="Calibri Light" w:hAnsi="Calibri Light" w:cs="Calibri Light"/>
        </w:rPr>
        <w:t xml:space="preserve"> </w:t>
      </w:r>
      <w:proofErr w:type="spellStart"/>
      <w:r w:rsidRPr="00830ECB">
        <w:rPr>
          <w:rFonts w:ascii="Calibri Light" w:hAnsi="Calibri Light" w:cs="Calibri Light"/>
        </w:rPr>
        <w:t>Musicoop</w:t>
      </w:r>
      <w:proofErr w:type="spellEnd"/>
      <w:r w:rsidRPr="00830ECB">
        <w:rPr>
          <w:rFonts w:ascii="Calibri Light" w:hAnsi="Calibri Light" w:cs="Calibri Light"/>
        </w:rPr>
        <w:t xml:space="preserve">, Orquestra de Câmara da Unesp, </w:t>
      </w:r>
      <w:proofErr w:type="spellStart"/>
      <w:r w:rsidRPr="00830ECB">
        <w:rPr>
          <w:rFonts w:ascii="Calibri Light" w:hAnsi="Calibri Light" w:cs="Calibri Light"/>
        </w:rPr>
        <w:t>Advent</w:t>
      </w:r>
      <w:proofErr w:type="spellEnd"/>
      <w:r w:rsidRPr="00830ECB">
        <w:rPr>
          <w:rFonts w:ascii="Calibri Light" w:hAnsi="Calibri Light" w:cs="Calibri Light"/>
        </w:rPr>
        <w:t xml:space="preserve"> Chamber Orchestra e </w:t>
      </w:r>
      <w:proofErr w:type="spellStart"/>
      <w:r w:rsidRPr="00830ECB">
        <w:rPr>
          <w:rFonts w:ascii="Calibri Light" w:hAnsi="Calibri Light" w:cs="Calibri Light"/>
        </w:rPr>
        <w:t>Northwestern</w:t>
      </w:r>
      <w:proofErr w:type="spellEnd"/>
      <w:r w:rsidRPr="00830ECB">
        <w:rPr>
          <w:rFonts w:ascii="Calibri Light" w:hAnsi="Calibri Light" w:cs="Calibri Light"/>
        </w:rPr>
        <w:t xml:space="preserve"> </w:t>
      </w:r>
      <w:proofErr w:type="spellStart"/>
      <w:r w:rsidRPr="00830ECB">
        <w:rPr>
          <w:rFonts w:ascii="Calibri Light" w:hAnsi="Calibri Light" w:cs="Calibri Light"/>
        </w:rPr>
        <w:t>University</w:t>
      </w:r>
      <w:proofErr w:type="spellEnd"/>
      <w:r w:rsidRPr="00830ECB">
        <w:rPr>
          <w:rFonts w:ascii="Calibri Light" w:hAnsi="Calibri Light" w:cs="Calibri Light"/>
        </w:rPr>
        <w:t xml:space="preserve"> Chamber Orchestra. Doutor e Mestre em Música com honra pela </w:t>
      </w:r>
      <w:proofErr w:type="spellStart"/>
      <w:r w:rsidRPr="00830ECB">
        <w:rPr>
          <w:rFonts w:ascii="Calibri Light" w:hAnsi="Calibri Light" w:cs="Calibri Light"/>
        </w:rPr>
        <w:t>Northwestern</w:t>
      </w:r>
      <w:proofErr w:type="spellEnd"/>
      <w:r w:rsidRPr="00830ECB">
        <w:rPr>
          <w:rFonts w:ascii="Calibri Light" w:hAnsi="Calibri Light" w:cs="Calibri Light"/>
        </w:rPr>
        <w:t xml:space="preserve"> </w:t>
      </w:r>
      <w:proofErr w:type="spellStart"/>
      <w:r w:rsidRPr="00830ECB">
        <w:rPr>
          <w:rFonts w:ascii="Calibri Light" w:hAnsi="Calibri Light" w:cs="Calibri Light"/>
        </w:rPr>
        <w:t>University</w:t>
      </w:r>
      <w:proofErr w:type="spellEnd"/>
      <w:r w:rsidRPr="00830ECB">
        <w:rPr>
          <w:rFonts w:ascii="Calibri Light" w:hAnsi="Calibri Light" w:cs="Calibri Light"/>
        </w:rPr>
        <w:t xml:space="preserve"> (EUA) na classe de violino de Gerardo Ribeiro, Rommel frequentou também o </w:t>
      </w:r>
      <w:proofErr w:type="spellStart"/>
      <w:r w:rsidRPr="00830ECB">
        <w:rPr>
          <w:rFonts w:ascii="Calibri Light" w:hAnsi="Calibri Light" w:cs="Calibri Light"/>
        </w:rPr>
        <w:t>Lucerne</w:t>
      </w:r>
      <w:proofErr w:type="spellEnd"/>
      <w:r w:rsidRPr="00830ECB">
        <w:rPr>
          <w:rFonts w:ascii="Calibri Light" w:hAnsi="Calibri Light" w:cs="Calibri Light"/>
        </w:rPr>
        <w:t xml:space="preserve"> Festival </w:t>
      </w:r>
      <w:proofErr w:type="spellStart"/>
      <w:r w:rsidRPr="00830ECB">
        <w:rPr>
          <w:rFonts w:ascii="Calibri Light" w:hAnsi="Calibri Light" w:cs="Calibri Light"/>
        </w:rPr>
        <w:t>Academy</w:t>
      </w:r>
      <w:proofErr w:type="spellEnd"/>
      <w:r w:rsidRPr="00830ECB">
        <w:rPr>
          <w:rFonts w:ascii="Calibri Light" w:hAnsi="Calibri Light" w:cs="Calibri Light"/>
        </w:rPr>
        <w:t xml:space="preserve"> (Suíça) e o </w:t>
      </w:r>
      <w:proofErr w:type="spellStart"/>
      <w:r w:rsidRPr="00830ECB">
        <w:rPr>
          <w:rFonts w:ascii="Calibri Light" w:hAnsi="Calibri Light" w:cs="Calibri Light"/>
        </w:rPr>
        <w:t>Tanglewood</w:t>
      </w:r>
      <w:proofErr w:type="spellEnd"/>
      <w:r w:rsidRPr="00830ECB">
        <w:rPr>
          <w:rFonts w:ascii="Calibri Light" w:hAnsi="Calibri Light" w:cs="Calibri Light"/>
        </w:rPr>
        <w:t xml:space="preserve"> Music Center (EUA). Foi músico convidado das sinfônicas de Boston e Chicago, colaborou com o grupo </w:t>
      </w:r>
      <w:proofErr w:type="spellStart"/>
      <w:r w:rsidRPr="00830ECB">
        <w:rPr>
          <w:rFonts w:ascii="Calibri Light" w:hAnsi="Calibri Light" w:cs="Calibri Light"/>
        </w:rPr>
        <w:t>Fifth</w:t>
      </w:r>
      <w:proofErr w:type="spellEnd"/>
      <w:r w:rsidRPr="00830ECB">
        <w:rPr>
          <w:rFonts w:ascii="Calibri Light" w:hAnsi="Calibri Light" w:cs="Calibri Light"/>
        </w:rPr>
        <w:t xml:space="preserve"> </w:t>
      </w:r>
      <w:proofErr w:type="spellStart"/>
      <w:r w:rsidRPr="00830ECB">
        <w:rPr>
          <w:rFonts w:ascii="Calibri Light" w:hAnsi="Calibri Light" w:cs="Calibri Light"/>
        </w:rPr>
        <w:t>House</w:t>
      </w:r>
      <w:proofErr w:type="spellEnd"/>
      <w:r w:rsidRPr="00830ECB">
        <w:rPr>
          <w:rFonts w:ascii="Calibri Light" w:hAnsi="Calibri Light" w:cs="Calibri Light"/>
        </w:rPr>
        <w:t xml:space="preserve"> Ensemble, fez parte do corpo docente da North Park </w:t>
      </w:r>
      <w:proofErr w:type="spellStart"/>
      <w:r w:rsidRPr="00830ECB">
        <w:rPr>
          <w:rFonts w:ascii="Calibri Light" w:hAnsi="Calibri Light" w:cs="Calibri Light"/>
        </w:rPr>
        <w:t>University</w:t>
      </w:r>
      <w:proofErr w:type="spellEnd"/>
      <w:r w:rsidRPr="00830ECB">
        <w:rPr>
          <w:rFonts w:ascii="Calibri Light" w:hAnsi="Calibri Light" w:cs="Calibri Light"/>
        </w:rPr>
        <w:t xml:space="preserve"> e foi membro da Chicago Civic Orchestra. Natural de Maria da Fé (MG), Rommel iniciou seus estudos musicais no Conservatório Estadual de Pouso Alegre e obteve o Bacharelado em Violino pelo Instituto de Artes da Unesp em São Paulo, como aluno de Ayrton Pinto.</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61FCDF8" w14:textId="24B072EE"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540115E7" w14:textId="3F351ADC" w:rsidR="005B4709" w:rsidRDefault="005B4709" w:rsidP="005B4709">
      <w:pPr>
        <w:spacing w:after="0" w:line="240" w:lineRule="auto"/>
        <w:jc w:val="both"/>
        <w:rPr>
          <w:rFonts w:ascii="Calibri Light" w:eastAsia="Times New Roman" w:hAnsi="Calibri Light" w:cs="Calibri Light"/>
          <w:b/>
          <w:bCs/>
          <w:color w:val="000000"/>
        </w:rPr>
      </w:pPr>
      <w:r w:rsidRPr="005B4709">
        <w:rPr>
          <w:rFonts w:ascii="Calibri Light" w:eastAsia="Times New Roman" w:hAnsi="Calibri Light" w:cs="Calibri Light"/>
          <w:b/>
          <w:bCs/>
          <w:color w:val="000000"/>
        </w:rPr>
        <w:t xml:space="preserve">Anton </w:t>
      </w:r>
      <w:proofErr w:type="spellStart"/>
      <w:r w:rsidRPr="005B4709">
        <w:rPr>
          <w:rFonts w:ascii="Calibri Light" w:eastAsia="Times New Roman" w:hAnsi="Calibri Light" w:cs="Calibri Light"/>
          <w:b/>
          <w:bCs/>
          <w:color w:val="000000"/>
        </w:rPr>
        <w:t>Bruckner</w:t>
      </w:r>
      <w:proofErr w:type="spellEnd"/>
      <w:r w:rsidRPr="005B4709">
        <w:rPr>
          <w:rFonts w:ascii="Calibri Light" w:eastAsia="Times New Roman" w:hAnsi="Calibri Light" w:cs="Calibri Light"/>
          <w:b/>
          <w:bCs/>
          <w:color w:val="000000"/>
        </w:rPr>
        <w:t xml:space="preserve"> (</w:t>
      </w:r>
      <w:proofErr w:type="spellStart"/>
      <w:r w:rsidRPr="005B4709">
        <w:rPr>
          <w:rFonts w:ascii="Calibri Light" w:eastAsia="Times New Roman" w:hAnsi="Calibri Light" w:cs="Calibri Light"/>
          <w:b/>
          <w:bCs/>
          <w:color w:val="000000"/>
        </w:rPr>
        <w:t>Ansfelden</w:t>
      </w:r>
      <w:proofErr w:type="spellEnd"/>
      <w:r w:rsidRPr="005B4709">
        <w:rPr>
          <w:rFonts w:ascii="Calibri Light" w:eastAsia="Times New Roman" w:hAnsi="Calibri Light" w:cs="Calibri Light"/>
          <w:b/>
          <w:bCs/>
          <w:color w:val="000000"/>
        </w:rPr>
        <w:t xml:space="preserve">, Áustria, 1824 – Viena, Áustria, 1896) e a obra </w:t>
      </w:r>
      <w:r w:rsidRPr="005B4709">
        <w:rPr>
          <w:rFonts w:ascii="Calibri Light" w:eastAsia="Times New Roman" w:hAnsi="Calibri Light" w:cs="Calibri Light"/>
          <w:b/>
          <w:bCs/>
          <w:i/>
          <w:iCs/>
          <w:color w:val="000000"/>
        </w:rPr>
        <w:t>Abertura em sol</w:t>
      </w:r>
      <w:r w:rsidRPr="005B4709">
        <w:rPr>
          <w:rFonts w:ascii="Calibri Light" w:eastAsia="Times New Roman" w:hAnsi="Calibri Light" w:cs="Calibri Light"/>
          <w:b/>
          <w:bCs/>
          <w:color w:val="000000"/>
        </w:rPr>
        <w:t xml:space="preserve"> </w:t>
      </w:r>
      <w:r w:rsidRPr="005B4709">
        <w:rPr>
          <w:rFonts w:ascii="Calibri Light" w:eastAsia="Times New Roman" w:hAnsi="Calibri Light" w:cs="Calibri Light"/>
          <w:b/>
          <w:bCs/>
          <w:i/>
          <w:iCs/>
          <w:color w:val="000000"/>
        </w:rPr>
        <w:t>menor</w:t>
      </w:r>
      <w:r w:rsidRPr="005B4709">
        <w:rPr>
          <w:rFonts w:ascii="Calibri Light" w:eastAsia="Times New Roman" w:hAnsi="Calibri Light" w:cs="Calibri Light"/>
          <w:b/>
          <w:bCs/>
          <w:color w:val="000000"/>
        </w:rPr>
        <w:t xml:space="preserve"> (1862/1863) </w:t>
      </w:r>
    </w:p>
    <w:p w14:paraId="73544F86" w14:textId="77777777" w:rsidR="005B4709" w:rsidRPr="005B4709" w:rsidRDefault="005B4709" w:rsidP="005B4709">
      <w:pPr>
        <w:spacing w:after="0" w:line="240" w:lineRule="auto"/>
        <w:jc w:val="both"/>
        <w:rPr>
          <w:rFonts w:ascii="Calibri Light" w:eastAsia="Times New Roman" w:hAnsi="Calibri Light" w:cs="Calibri Light"/>
          <w:b/>
          <w:bCs/>
          <w:sz w:val="24"/>
          <w:szCs w:val="24"/>
        </w:rPr>
      </w:pPr>
    </w:p>
    <w:p w14:paraId="6FC390A8" w14:textId="5A73D435" w:rsidR="00830ECB" w:rsidRDefault="00830ECB" w:rsidP="00AE3A16">
      <w:pPr>
        <w:jc w:val="both"/>
        <w:rPr>
          <w:rFonts w:ascii="Calibri Light" w:hAnsi="Calibri Light" w:cs="Calibri Light"/>
        </w:rPr>
      </w:pPr>
      <w:r w:rsidRPr="00830ECB">
        <w:rPr>
          <w:rFonts w:ascii="Calibri Light" w:hAnsi="Calibri Light" w:cs="Calibri Light"/>
        </w:rPr>
        <w:t xml:space="preserve">A vida e obra de </w:t>
      </w:r>
      <w:proofErr w:type="spellStart"/>
      <w:r w:rsidRPr="00830ECB">
        <w:rPr>
          <w:rFonts w:ascii="Calibri Light" w:hAnsi="Calibri Light" w:cs="Calibri Light"/>
        </w:rPr>
        <w:t>Bruckner</w:t>
      </w:r>
      <w:proofErr w:type="spellEnd"/>
      <w:r w:rsidRPr="00830ECB">
        <w:rPr>
          <w:rFonts w:ascii="Calibri Light" w:hAnsi="Calibri Light" w:cs="Calibri Light"/>
        </w:rPr>
        <w:t xml:space="preserve"> são todas guiadas pela fé, inquebrantável, devota, que é a sua fonte maior. Na sua linguagem, a herança de Beethoven e Schubert mistura-se à de Wagner, sem, no entanto, fazê-la perder a originalidade. Fato é que, com isso, </w:t>
      </w:r>
      <w:proofErr w:type="spellStart"/>
      <w:r w:rsidRPr="00830ECB">
        <w:rPr>
          <w:rFonts w:ascii="Calibri Light" w:hAnsi="Calibri Light" w:cs="Calibri Light"/>
        </w:rPr>
        <w:t>Bruckner</w:t>
      </w:r>
      <w:proofErr w:type="spellEnd"/>
      <w:r w:rsidRPr="00830ECB">
        <w:rPr>
          <w:rFonts w:ascii="Calibri Light" w:hAnsi="Calibri Light" w:cs="Calibri Light"/>
        </w:rPr>
        <w:t xml:space="preserve"> acaba sendo adotado pela modernidade, que o alça a uma espécie de lugar paradigmático. O autor da </w:t>
      </w:r>
      <w:r w:rsidRPr="00830ECB">
        <w:rPr>
          <w:rFonts w:ascii="Calibri Light" w:hAnsi="Calibri Light" w:cs="Calibri Light"/>
          <w:i/>
          <w:iCs/>
        </w:rPr>
        <w:t>Abertura em sol menor</w:t>
      </w:r>
      <w:r w:rsidRPr="00830ECB">
        <w:rPr>
          <w:rFonts w:ascii="Calibri Light" w:hAnsi="Calibri Light" w:cs="Calibri Light"/>
        </w:rPr>
        <w:t xml:space="preserve"> é, no entanto, relativamente diverso do compositor das extensas nove sinfonias. Sintético, quase clássico, é ainda a um jovem artista que se ouve (a despeito dos seus trinta e oito anos), anterior à Primeira Sinfonia, cuja herança </w:t>
      </w:r>
      <w:proofErr w:type="spellStart"/>
      <w:r w:rsidRPr="00830ECB">
        <w:rPr>
          <w:rFonts w:ascii="Calibri Light" w:hAnsi="Calibri Light" w:cs="Calibri Light"/>
        </w:rPr>
        <w:t>beethoveniana</w:t>
      </w:r>
      <w:proofErr w:type="spellEnd"/>
      <w:r w:rsidRPr="00830ECB">
        <w:rPr>
          <w:rFonts w:ascii="Calibri Light" w:hAnsi="Calibri Light" w:cs="Calibri Light"/>
        </w:rPr>
        <w:t xml:space="preserve"> é inquestionável. Em Linz, estudando com Otto </w:t>
      </w:r>
      <w:proofErr w:type="spellStart"/>
      <w:r w:rsidRPr="00830ECB">
        <w:rPr>
          <w:rFonts w:ascii="Calibri Light" w:hAnsi="Calibri Light" w:cs="Calibri Light"/>
        </w:rPr>
        <w:t>Kitzler</w:t>
      </w:r>
      <w:proofErr w:type="spellEnd"/>
      <w:r w:rsidRPr="00830ECB">
        <w:rPr>
          <w:rFonts w:ascii="Calibri Light" w:hAnsi="Calibri Light" w:cs="Calibri Light"/>
        </w:rPr>
        <w:t xml:space="preserve">, </w:t>
      </w:r>
      <w:proofErr w:type="spellStart"/>
      <w:r w:rsidRPr="00830ECB">
        <w:rPr>
          <w:rFonts w:ascii="Calibri Light" w:hAnsi="Calibri Light" w:cs="Calibri Light"/>
        </w:rPr>
        <w:t>Bruckner</w:t>
      </w:r>
      <w:proofErr w:type="spellEnd"/>
      <w:r w:rsidRPr="00830ECB">
        <w:rPr>
          <w:rFonts w:ascii="Calibri Light" w:hAnsi="Calibri Light" w:cs="Calibri Light"/>
        </w:rPr>
        <w:t xml:space="preserve"> compõe, em 1862, suas quatro primeiras obras orquestrais. A obra seguinte, composta entre 1862 e 1863, ainda sob a orientação de </w:t>
      </w:r>
      <w:proofErr w:type="spellStart"/>
      <w:r w:rsidRPr="00830ECB">
        <w:rPr>
          <w:rFonts w:ascii="Calibri Light" w:hAnsi="Calibri Light" w:cs="Calibri Light"/>
        </w:rPr>
        <w:t>Kitzler</w:t>
      </w:r>
      <w:proofErr w:type="spellEnd"/>
      <w:r w:rsidRPr="00830ECB">
        <w:rPr>
          <w:rFonts w:ascii="Calibri Light" w:hAnsi="Calibri Light" w:cs="Calibri Light"/>
        </w:rPr>
        <w:t>, foi a justamente a </w:t>
      </w:r>
      <w:r w:rsidRPr="00830ECB">
        <w:rPr>
          <w:rFonts w:ascii="Calibri Light" w:hAnsi="Calibri Light" w:cs="Calibri Light"/>
          <w:i/>
          <w:iCs/>
        </w:rPr>
        <w:t>Abertura em sol menor</w:t>
      </w:r>
      <w:r w:rsidRPr="00830ECB">
        <w:rPr>
          <w:rFonts w:ascii="Calibri Light" w:hAnsi="Calibri Light" w:cs="Calibri Light"/>
        </w:rPr>
        <w:t xml:space="preserve">. Publicada e estreada somente em 1921, em </w:t>
      </w:r>
      <w:proofErr w:type="spellStart"/>
      <w:r w:rsidRPr="00830ECB">
        <w:rPr>
          <w:rFonts w:ascii="Calibri Light" w:hAnsi="Calibri Light" w:cs="Calibri Light"/>
        </w:rPr>
        <w:t>Kolsterneuburg</w:t>
      </w:r>
      <w:proofErr w:type="spellEnd"/>
      <w:r w:rsidRPr="00830ECB">
        <w:rPr>
          <w:rFonts w:ascii="Calibri Light" w:hAnsi="Calibri Light" w:cs="Calibri Light"/>
        </w:rPr>
        <w:t xml:space="preserve">, Áustria, sob a batuta de Franz </w:t>
      </w:r>
      <w:proofErr w:type="spellStart"/>
      <w:r w:rsidRPr="00830ECB">
        <w:rPr>
          <w:rFonts w:ascii="Calibri Light" w:hAnsi="Calibri Light" w:cs="Calibri Light"/>
        </w:rPr>
        <w:t>Moissl</w:t>
      </w:r>
      <w:proofErr w:type="spellEnd"/>
      <w:r w:rsidRPr="00830ECB">
        <w:rPr>
          <w:rFonts w:ascii="Calibri Light" w:hAnsi="Calibri Light" w:cs="Calibri Light"/>
        </w:rPr>
        <w:t xml:space="preserve">, a obra sofreu algumas alterações a partir de sua concepção, sempre orientadas por </w:t>
      </w:r>
      <w:proofErr w:type="spellStart"/>
      <w:r w:rsidRPr="00830ECB">
        <w:rPr>
          <w:rFonts w:ascii="Calibri Light" w:hAnsi="Calibri Light" w:cs="Calibri Light"/>
        </w:rPr>
        <w:t>Kitzler</w:t>
      </w:r>
      <w:proofErr w:type="spellEnd"/>
      <w:r w:rsidRPr="00830ECB">
        <w:rPr>
          <w:rFonts w:ascii="Calibri Light" w:hAnsi="Calibri Light" w:cs="Calibri Light"/>
        </w:rPr>
        <w:t>.</w:t>
      </w:r>
    </w:p>
    <w:p w14:paraId="165765CD" w14:textId="3E63A33F" w:rsidR="005B4709" w:rsidRPr="005B4709" w:rsidRDefault="005B4709" w:rsidP="00422B32">
      <w:pPr>
        <w:spacing w:after="0" w:line="240" w:lineRule="auto"/>
        <w:jc w:val="both"/>
        <w:rPr>
          <w:rFonts w:ascii="Calibri Light" w:eastAsia="Times New Roman" w:hAnsi="Calibri Light" w:cs="Calibri Light"/>
          <w:b/>
          <w:bCs/>
          <w:color w:val="000000"/>
        </w:rPr>
      </w:pPr>
      <w:r w:rsidRPr="005B4709">
        <w:rPr>
          <w:rFonts w:ascii="Calibri Light" w:eastAsia="Times New Roman" w:hAnsi="Calibri Light" w:cs="Calibri Light"/>
          <w:b/>
          <w:bCs/>
          <w:color w:val="000000"/>
        </w:rPr>
        <w:t xml:space="preserve">Ralph Vaughan Williams (Down </w:t>
      </w:r>
      <w:proofErr w:type="spellStart"/>
      <w:r w:rsidRPr="005B4709">
        <w:rPr>
          <w:rFonts w:ascii="Calibri Light" w:eastAsia="Times New Roman" w:hAnsi="Calibri Light" w:cs="Calibri Light"/>
          <w:b/>
          <w:bCs/>
          <w:color w:val="000000"/>
        </w:rPr>
        <w:t>Ampney</w:t>
      </w:r>
      <w:proofErr w:type="spellEnd"/>
      <w:r w:rsidRPr="005B4709">
        <w:rPr>
          <w:rFonts w:ascii="Calibri Light" w:eastAsia="Times New Roman" w:hAnsi="Calibri Light" w:cs="Calibri Light"/>
          <w:b/>
          <w:bCs/>
          <w:color w:val="000000"/>
        </w:rPr>
        <w:t xml:space="preserve">, Inglaterra, 1872 – Londres, Inglaterra, 1958) e a obra </w:t>
      </w:r>
      <w:r w:rsidRPr="005B4709">
        <w:rPr>
          <w:rFonts w:ascii="Calibri Light" w:eastAsia="Times New Roman" w:hAnsi="Calibri Light" w:cs="Calibri Light"/>
          <w:b/>
          <w:bCs/>
          <w:i/>
          <w:iCs/>
          <w:color w:val="000000"/>
        </w:rPr>
        <w:t>A ascensão da cotovia</w:t>
      </w:r>
      <w:r w:rsidRPr="005B4709">
        <w:rPr>
          <w:rFonts w:ascii="Calibri Light" w:eastAsia="Times New Roman" w:hAnsi="Calibri Light" w:cs="Calibri Light"/>
          <w:b/>
          <w:bCs/>
          <w:color w:val="000000"/>
        </w:rPr>
        <w:t xml:space="preserve"> (1914, revisão 1920) </w:t>
      </w:r>
    </w:p>
    <w:p w14:paraId="71EF8F35" w14:textId="77777777" w:rsidR="005B4709" w:rsidRPr="00830ECB" w:rsidRDefault="005B4709" w:rsidP="005B4709">
      <w:pPr>
        <w:spacing w:after="0" w:line="240" w:lineRule="auto"/>
        <w:rPr>
          <w:rFonts w:ascii="Calibri Light" w:hAnsi="Calibri Light" w:cs="Calibri Light"/>
          <w:shd w:val="clear" w:color="auto" w:fill="F4F1E9"/>
        </w:rPr>
      </w:pPr>
    </w:p>
    <w:p w14:paraId="5215A5AE" w14:textId="1547464E" w:rsidR="00830ECB" w:rsidRPr="00830ECB" w:rsidRDefault="00830ECB" w:rsidP="00AE3A16">
      <w:pPr>
        <w:jc w:val="both"/>
        <w:rPr>
          <w:rFonts w:ascii="Calibri Light" w:hAnsi="Calibri Light" w:cs="Calibri Light"/>
          <w:shd w:val="clear" w:color="auto" w:fill="F4F1E9"/>
        </w:rPr>
      </w:pPr>
      <w:r w:rsidRPr="00830ECB">
        <w:rPr>
          <w:rFonts w:ascii="Calibri Light" w:hAnsi="Calibri Light" w:cs="Calibri Light"/>
        </w:rPr>
        <w:t xml:space="preserve">A I Guerra Mundial abriu um hiato no movimento nacionalista musical inglês, que tinha um grande interesse pelo folclore e pelo repertório pré-clássico. Reação ao domínio da linguagem musical alemã e italiana na Inglaterra do século XIX, o gosto por modelos nacionais esfriou, seja porque muitos dos jovens compositores ingleses perderam a vida no campo de batalha ou porque a cena musical nesse período manteve-se sob o controle do maestro Thomas Beecham, que tinha predileção pelas criações do continente. O interesse pela música nacional se </w:t>
      </w:r>
      <w:r w:rsidRPr="00830ECB">
        <w:rPr>
          <w:rFonts w:ascii="Calibri Light" w:hAnsi="Calibri Light" w:cs="Calibri Light"/>
        </w:rPr>
        <w:lastRenderedPageBreak/>
        <w:t>reacendeu com o término da guerra e o retorno à Inglaterra, no começo de 1919, de Vaughan Williams, que servira na França. De volta à composição, Williams optou por retomar os projetos anteriores ao tempo no </w:t>
      </w:r>
      <w:r w:rsidRPr="00830ECB">
        <w:rPr>
          <w:rFonts w:ascii="Calibri Light" w:hAnsi="Calibri Light" w:cs="Calibri Light"/>
          <w:i/>
          <w:iCs/>
        </w:rPr>
        <w:t>front</w:t>
      </w:r>
      <w:r w:rsidRPr="00830ECB">
        <w:rPr>
          <w:rFonts w:ascii="Calibri Light" w:hAnsi="Calibri Light" w:cs="Calibri Light"/>
        </w:rPr>
        <w:t>, ao invés de buscar assimilar as experiências de seus últimos anos através da escrita de obras novas. É desse período </w:t>
      </w:r>
      <w:r w:rsidRPr="00830ECB">
        <w:rPr>
          <w:rFonts w:ascii="Calibri Light" w:hAnsi="Calibri Light" w:cs="Calibri Light"/>
          <w:i/>
          <w:iCs/>
        </w:rPr>
        <w:t>A ascensão da cotovia</w:t>
      </w:r>
      <w:r w:rsidRPr="00830ECB">
        <w:rPr>
          <w:rFonts w:ascii="Calibri Light" w:hAnsi="Calibri Light" w:cs="Calibri Light"/>
        </w:rPr>
        <w:t>. Três estrofes de um poema homônimo do poeta vitoriano George Meredith compõem a epígrafe da obra. Os momentos mais programáticos ficam por conta dos solos iniciais e finais do violino, que buscam representar musicalmente o canto e o voo do pássaro descritos nos versos de Meredith. A peça associa-se à tradição inglesa ao combinar natureza e misticismo e ao alinhar-se aos modelos concertantes barrocos ao invés dos românticos.</w:t>
      </w:r>
    </w:p>
    <w:p w14:paraId="3395A60D" w14:textId="77777777" w:rsidR="003E7C63" w:rsidRDefault="005B4709" w:rsidP="003E7C63">
      <w:pPr>
        <w:spacing w:after="0" w:line="240" w:lineRule="auto"/>
        <w:jc w:val="both"/>
        <w:rPr>
          <w:rFonts w:ascii="Calibri Light" w:eastAsia="Times New Roman" w:hAnsi="Calibri Light" w:cs="Calibri Light"/>
          <w:b/>
          <w:bCs/>
          <w:color w:val="000000"/>
        </w:rPr>
      </w:pPr>
      <w:r w:rsidRPr="005B4709">
        <w:rPr>
          <w:rFonts w:ascii="Calibri Light" w:eastAsia="Times New Roman" w:hAnsi="Calibri Light" w:cs="Calibri Light"/>
          <w:b/>
          <w:bCs/>
          <w:color w:val="000000"/>
        </w:rPr>
        <w:t xml:space="preserve">José Antônio de Almeida Prado (Santos, Brasil, 1943 – São Paulo, Brasil, 2010) e a obra </w:t>
      </w:r>
      <w:r w:rsidRPr="005B4709">
        <w:rPr>
          <w:rFonts w:ascii="Calibri Light" w:eastAsia="Times New Roman" w:hAnsi="Calibri Light" w:cs="Calibri Light"/>
          <w:b/>
          <w:bCs/>
          <w:i/>
          <w:iCs/>
          <w:color w:val="000000"/>
        </w:rPr>
        <w:t xml:space="preserve">Arcos sonoros da catedral Anton </w:t>
      </w:r>
      <w:proofErr w:type="spellStart"/>
      <w:r w:rsidRPr="005B4709">
        <w:rPr>
          <w:rFonts w:ascii="Calibri Light" w:eastAsia="Times New Roman" w:hAnsi="Calibri Light" w:cs="Calibri Light"/>
          <w:b/>
          <w:bCs/>
          <w:i/>
          <w:iCs/>
          <w:color w:val="000000"/>
        </w:rPr>
        <w:t>Bruckner</w:t>
      </w:r>
      <w:proofErr w:type="spellEnd"/>
      <w:r w:rsidRPr="005B4709">
        <w:rPr>
          <w:rFonts w:ascii="Calibri Light" w:eastAsia="Times New Roman" w:hAnsi="Calibri Light" w:cs="Calibri Light"/>
          <w:b/>
          <w:bCs/>
          <w:i/>
          <w:iCs/>
          <w:color w:val="000000"/>
        </w:rPr>
        <w:t xml:space="preserve"> – Meditação sinfônica </w:t>
      </w:r>
      <w:r w:rsidRPr="005B4709">
        <w:rPr>
          <w:rFonts w:ascii="Calibri Light" w:eastAsia="Times New Roman" w:hAnsi="Calibri Light" w:cs="Calibri Light"/>
          <w:b/>
          <w:bCs/>
          <w:color w:val="000000"/>
        </w:rPr>
        <w:t xml:space="preserve">(1996) </w:t>
      </w:r>
    </w:p>
    <w:p w14:paraId="771D0063" w14:textId="77777777" w:rsidR="003E7C63" w:rsidRDefault="003E7C63" w:rsidP="003E7C63">
      <w:pPr>
        <w:spacing w:after="0" w:line="240" w:lineRule="auto"/>
        <w:jc w:val="both"/>
        <w:rPr>
          <w:rFonts w:ascii="Calibri Light" w:eastAsia="Times New Roman" w:hAnsi="Calibri Light" w:cs="Calibri Light"/>
          <w:b/>
          <w:bCs/>
          <w:color w:val="000000"/>
        </w:rPr>
      </w:pPr>
    </w:p>
    <w:p w14:paraId="1C0D3276" w14:textId="1BE176C2" w:rsidR="00774EF6" w:rsidRPr="00774EF6" w:rsidRDefault="00774EF6" w:rsidP="003E7C63">
      <w:pPr>
        <w:spacing w:after="0" w:line="240" w:lineRule="auto"/>
        <w:jc w:val="both"/>
        <w:rPr>
          <w:rFonts w:ascii="Calibri Light" w:hAnsi="Calibri Light" w:cs="Calibri Light"/>
        </w:rPr>
      </w:pPr>
      <w:r w:rsidRPr="003E4790">
        <w:rPr>
          <w:rFonts w:ascii="Calibri Light" w:hAnsi="Calibri Light" w:cs="Calibri Light"/>
          <w:color w:val="000000"/>
        </w:rPr>
        <w:t xml:space="preserve">José Antônio de Almeida Prado é um dos compositores mais importantes, imaginativos e prolíficos da música brasileira. Sua obra transitou por estilos bastante variados, como o nacionalismo, o pós-tonalismo e o pós-modernismo, embora nenhuma dessas marcas seja suficiente para abarcar a sua criação. Na maturidade, realizou uma síntese de todas as influências recebidas e declarou-se adepto da liberdade para criar. Estudou piano com Dinorah de Carvalho e dedicou-se ao instrumento até o fim, como compositor e instrumentista, destacando-se como improvisador. Com Camargo Guarnieri estudou composição; com Osvaldo Lacerda, harmonia e contraponto; foi discípulo também de Gilberto Mendes. Durante quatro anos na Europa, estudou com </w:t>
      </w:r>
      <w:proofErr w:type="spellStart"/>
      <w:r w:rsidRPr="003E4790">
        <w:rPr>
          <w:rFonts w:ascii="Calibri Light" w:hAnsi="Calibri Light" w:cs="Calibri Light"/>
          <w:color w:val="000000"/>
        </w:rPr>
        <w:t>Nadia</w:t>
      </w:r>
      <w:proofErr w:type="spellEnd"/>
      <w:r w:rsidRPr="003E4790">
        <w:rPr>
          <w:rFonts w:ascii="Calibri Light" w:hAnsi="Calibri Light" w:cs="Calibri Light"/>
          <w:color w:val="000000"/>
        </w:rPr>
        <w:t xml:space="preserve"> </w:t>
      </w:r>
      <w:proofErr w:type="spellStart"/>
      <w:r w:rsidRPr="003E4790">
        <w:rPr>
          <w:rFonts w:ascii="Calibri Light" w:hAnsi="Calibri Light" w:cs="Calibri Light"/>
          <w:color w:val="000000"/>
        </w:rPr>
        <w:t>Boulanger</w:t>
      </w:r>
      <w:proofErr w:type="spellEnd"/>
      <w:r w:rsidRPr="003E4790">
        <w:rPr>
          <w:rFonts w:ascii="Calibri Light" w:hAnsi="Calibri Light" w:cs="Calibri Light"/>
          <w:color w:val="000000"/>
        </w:rPr>
        <w:t xml:space="preserve">, </w:t>
      </w:r>
      <w:proofErr w:type="spellStart"/>
      <w:r w:rsidRPr="003E4790">
        <w:rPr>
          <w:rFonts w:ascii="Calibri Light" w:hAnsi="Calibri Light" w:cs="Calibri Light"/>
          <w:color w:val="000000"/>
        </w:rPr>
        <w:t>Annete</w:t>
      </w:r>
      <w:proofErr w:type="spellEnd"/>
      <w:r w:rsidRPr="003E4790">
        <w:rPr>
          <w:rFonts w:ascii="Calibri Light" w:hAnsi="Calibri Light" w:cs="Calibri Light"/>
          <w:color w:val="000000"/>
        </w:rPr>
        <w:t xml:space="preserve"> </w:t>
      </w:r>
      <w:proofErr w:type="spellStart"/>
      <w:r w:rsidRPr="003E4790">
        <w:rPr>
          <w:rFonts w:ascii="Calibri Light" w:hAnsi="Calibri Light" w:cs="Calibri Light"/>
          <w:color w:val="000000"/>
        </w:rPr>
        <w:t>Dieudonée</w:t>
      </w:r>
      <w:proofErr w:type="spellEnd"/>
      <w:r w:rsidRPr="003E4790">
        <w:rPr>
          <w:rFonts w:ascii="Calibri Light" w:hAnsi="Calibri Light" w:cs="Calibri Light"/>
          <w:color w:val="000000"/>
        </w:rPr>
        <w:t xml:space="preserve"> e Olivier </w:t>
      </w:r>
      <w:proofErr w:type="spellStart"/>
      <w:r w:rsidRPr="003E4790">
        <w:rPr>
          <w:rFonts w:ascii="Calibri Light" w:hAnsi="Calibri Light" w:cs="Calibri Light"/>
          <w:color w:val="000000"/>
        </w:rPr>
        <w:t>Messiaen</w:t>
      </w:r>
      <w:proofErr w:type="spellEnd"/>
      <w:r w:rsidRPr="003E4790">
        <w:rPr>
          <w:rFonts w:ascii="Calibri Light" w:hAnsi="Calibri Light" w:cs="Calibri Light"/>
          <w:color w:val="000000"/>
        </w:rPr>
        <w:t xml:space="preserve">, referências centrais na sua formação. A espiritualidade é um tema presente na obra de Almeida Prado, que se dedicou a ele com </w:t>
      </w:r>
      <w:proofErr w:type="gramStart"/>
      <w:r w:rsidRPr="003E4790">
        <w:rPr>
          <w:rFonts w:ascii="Calibri Light" w:hAnsi="Calibri Light" w:cs="Calibri Light"/>
          <w:color w:val="000000"/>
        </w:rPr>
        <w:t>sua natural</w:t>
      </w:r>
      <w:proofErr w:type="gramEnd"/>
      <w:r w:rsidRPr="003E4790">
        <w:rPr>
          <w:rFonts w:ascii="Calibri Light" w:hAnsi="Calibri Light" w:cs="Calibri Light"/>
          <w:color w:val="000000"/>
        </w:rPr>
        <w:t xml:space="preserve"> amplitude de interesses e ideias. No centenário do austríaco Anton </w:t>
      </w:r>
      <w:proofErr w:type="spellStart"/>
      <w:r w:rsidRPr="003E4790">
        <w:rPr>
          <w:rFonts w:ascii="Calibri Light" w:hAnsi="Calibri Light" w:cs="Calibri Light"/>
          <w:color w:val="000000"/>
        </w:rPr>
        <w:t>Bruckner</w:t>
      </w:r>
      <w:proofErr w:type="spellEnd"/>
      <w:r w:rsidRPr="003E4790">
        <w:rPr>
          <w:rFonts w:ascii="Calibri Light" w:hAnsi="Calibri Light" w:cs="Calibri Light"/>
          <w:color w:val="000000"/>
        </w:rPr>
        <w:t xml:space="preserve">, um católico fervoroso, Almeida Prado lhe dedicou a peça </w:t>
      </w:r>
      <w:r w:rsidRPr="003E4790">
        <w:rPr>
          <w:rFonts w:ascii="Calibri Light" w:hAnsi="Calibri Light" w:cs="Calibri Light"/>
          <w:i/>
          <w:iCs/>
          <w:color w:val="000000"/>
        </w:rPr>
        <w:t xml:space="preserve">Arcos sonoros da catedral Anton </w:t>
      </w:r>
      <w:proofErr w:type="spellStart"/>
      <w:r w:rsidRPr="003E4790">
        <w:rPr>
          <w:rFonts w:ascii="Calibri Light" w:hAnsi="Calibri Light" w:cs="Calibri Light"/>
          <w:i/>
          <w:iCs/>
          <w:color w:val="000000"/>
        </w:rPr>
        <w:t>Bruckner</w:t>
      </w:r>
      <w:proofErr w:type="spellEnd"/>
      <w:r w:rsidRPr="003E4790">
        <w:rPr>
          <w:rFonts w:ascii="Calibri Light" w:hAnsi="Calibri Light" w:cs="Calibri Light"/>
          <w:color w:val="000000"/>
        </w:rPr>
        <w:t xml:space="preserve">, por encomenda da Orquestra Sinfônica Municipal de Campinas. Escrita na fase mais madura do compositor, a peça remete a gestos sonoros do homenageado, explorando texturas e timbres variados por meio de técnicas também diversificadas. </w:t>
      </w:r>
      <w:r w:rsidRPr="003E4790">
        <w:rPr>
          <w:rFonts w:ascii="Calibri Light" w:hAnsi="Calibri Light" w:cs="Calibri Light"/>
          <w:i/>
          <w:iCs/>
          <w:color w:val="000000"/>
        </w:rPr>
        <w:t xml:space="preserve">Arcos sonoros da catedral Anton </w:t>
      </w:r>
      <w:proofErr w:type="spellStart"/>
      <w:r w:rsidRPr="003E4790">
        <w:rPr>
          <w:rFonts w:ascii="Calibri Light" w:hAnsi="Calibri Light" w:cs="Calibri Light"/>
          <w:i/>
          <w:iCs/>
          <w:color w:val="000000"/>
        </w:rPr>
        <w:t>Bruckner</w:t>
      </w:r>
      <w:proofErr w:type="spellEnd"/>
      <w:r w:rsidRPr="003E4790">
        <w:rPr>
          <w:rFonts w:ascii="Calibri Light" w:hAnsi="Calibri Light" w:cs="Calibri Light"/>
          <w:color w:val="000000"/>
        </w:rPr>
        <w:t xml:space="preserve"> recebeu o prêmio da APCA (Associação Paulista de Críticos de Artes) como Melhor Obra Sinfônica de 1996.</w:t>
      </w:r>
    </w:p>
    <w:p w14:paraId="2E92406B" w14:textId="3BBE13F3" w:rsidR="005B4709" w:rsidRDefault="005B4709" w:rsidP="005B4709">
      <w:pPr>
        <w:spacing w:after="0" w:line="240" w:lineRule="auto"/>
        <w:rPr>
          <w:rFonts w:ascii="Calibri Light" w:eastAsia="Times New Roman" w:hAnsi="Calibri Light" w:cs="Calibri Light"/>
          <w:b/>
          <w:bCs/>
          <w:color w:val="000000"/>
        </w:rPr>
      </w:pPr>
    </w:p>
    <w:p w14:paraId="264A6136" w14:textId="750F5561" w:rsidR="005B4709" w:rsidRDefault="005B4709" w:rsidP="00685BE3">
      <w:pPr>
        <w:spacing w:after="0" w:line="240" w:lineRule="auto"/>
        <w:jc w:val="both"/>
        <w:rPr>
          <w:rFonts w:ascii="Calibri Light" w:eastAsia="Times New Roman" w:hAnsi="Calibri Light" w:cs="Calibri Light"/>
          <w:b/>
          <w:bCs/>
          <w:color w:val="000000"/>
        </w:rPr>
      </w:pPr>
      <w:r w:rsidRPr="005B4709">
        <w:rPr>
          <w:rFonts w:ascii="Calibri Light" w:eastAsia="Times New Roman" w:hAnsi="Calibri Light" w:cs="Calibri Light"/>
          <w:b/>
          <w:bCs/>
          <w:color w:val="000000"/>
        </w:rPr>
        <w:t xml:space="preserve">Olivier </w:t>
      </w:r>
      <w:proofErr w:type="spellStart"/>
      <w:r w:rsidRPr="005B4709">
        <w:rPr>
          <w:rFonts w:ascii="Calibri Light" w:eastAsia="Times New Roman" w:hAnsi="Calibri Light" w:cs="Calibri Light"/>
          <w:b/>
          <w:bCs/>
          <w:color w:val="000000"/>
        </w:rPr>
        <w:t>Messiaen</w:t>
      </w:r>
      <w:proofErr w:type="spellEnd"/>
      <w:r w:rsidRPr="005B4709">
        <w:rPr>
          <w:rFonts w:ascii="Calibri Light" w:eastAsia="Times New Roman" w:hAnsi="Calibri Light" w:cs="Calibri Light"/>
          <w:b/>
          <w:bCs/>
          <w:color w:val="000000"/>
        </w:rPr>
        <w:t xml:space="preserve"> (Avignon, França, 1908 – Paris, França, 1992) e a obra </w:t>
      </w:r>
      <w:r w:rsidRPr="005B4709">
        <w:rPr>
          <w:rFonts w:ascii="Calibri Light" w:eastAsia="Times New Roman" w:hAnsi="Calibri Light" w:cs="Calibri Light"/>
          <w:b/>
          <w:bCs/>
          <w:i/>
          <w:iCs/>
          <w:color w:val="000000"/>
        </w:rPr>
        <w:t>A Ascensão, Quatro</w:t>
      </w:r>
      <w:r w:rsidRPr="005B4709">
        <w:rPr>
          <w:rFonts w:ascii="Calibri Light" w:eastAsia="Times New Roman" w:hAnsi="Calibri Light" w:cs="Calibri Light"/>
          <w:b/>
          <w:bCs/>
          <w:color w:val="000000"/>
        </w:rPr>
        <w:t xml:space="preserve"> </w:t>
      </w:r>
      <w:r w:rsidRPr="005B4709">
        <w:rPr>
          <w:rFonts w:ascii="Calibri Light" w:eastAsia="Times New Roman" w:hAnsi="Calibri Light" w:cs="Calibri Light"/>
          <w:b/>
          <w:bCs/>
          <w:i/>
          <w:iCs/>
          <w:color w:val="000000"/>
        </w:rPr>
        <w:t>meditações sinfônicas</w:t>
      </w:r>
      <w:r w:rsidRPr="005B4709">
        <w:rPr>
          <w:rFonts w:ascii="Calibri Light" w:eastAsia="Times New Roman" w:hAnsi="Calibri Light" w:cs="Calibri Light"/>
          <w:b/>
          <w:bCs/>
          <w:color w:val="000000"/>
        </w:rPr>
        <w:t xml:space="preserve"> (1932/1933) </w:t>
      </w:r>
    </w:p>
    <w:p w14:paraId="048DE33D" w14:textId="77777777" w:rsidR="003E7C63" w:rsidRPr="005B4709" w:rsidRDefault="003E7C63" w:rsidP="00685BE3">
      <w:pPr>
        <w:spacing w:after="0" w:line="240" w:lineRule="auto"/>
        <w:jc w:val="both"/>
        <w:rPr>
          <w:rFonts w:ascii="Calibri Light" w:eastAsia="Times New Roman" w:hAnsi="Calibri Light" w:cs="Calibri Light"/>
          <w:b/>
          <w:bCs/>
          <w:color w:val="000000"/>
        </w:rPr>
      </w:pPr>
    </w:p>
    <w:p w14:paraId="1F4F75FA" w14:textId="3B93D2F4" w:rsidR="00774EF6" w:rsidRPr="00774EF6" w:rsidRDefault="00774EF6" w:rsidP="00774EF6">
      <w:pPr>
        <w:pStyle w:val="NormalWeb"/>
        <w:spacing w:before="0" w:beforeAutospacing="0" w:after="0" w:afterAutospacing="0"/>
        <w:jc w:val="both"/>
        <w:rPr>
          <w:rFonts w:ascii="Calibri Light" w:hAnsi="Calibri Light" w:cs="Calibri Light"/>
        </w:rPr>
      </w:pPr>
      <w:r w:rsidRPr="003E4790">
        <w:rPr>
          <w:rFonts w:ascii="Calibri Light" w:hAnsi="Calibri Light" w:cs="Calibri Light"/>
          <w:color w:val="000000"/>
          <w:sz w:val="22"/>
          <w:szCs w:val="22"/>
        </w:rPr>
        <w:t xml:space="preserve">Olivier </w:t>
      </w:r>
      <w:proofErr w:type="spellStart"/>
      <w:r w:rsidRPr="003E4790">
        <w:rPr>
          <w:rFonts w:ascii="Calibri Light" w:hAnsi="Calibri Light" w:cs="Calibri Light"/>
          <w:color w:val="000000"/>
          <w:sz w:val="22"/>
          <w:szCs w:val="22"/>
        </w:rPr>
        <w:t>Messiaen</w:t>
      </w:r>
      <w:proofErr w:type="spellEnd"/>
      <w:r w:rsidRPr="003E4790">
        <w:rPr>
          <w:rFonts w:ascii="Calibri Light" w:hAnsi="Calibri Light" w:cs="Calibri Light"/>
          <w:color w:val="000000"/>
          <w:sz w:val="22"/>
          <w:szCs w:val="22"/>
        </w:rPr>
        <w:t xml:space="preserve"> nasceu em uma família intelectual, o que determinou a sua formação ampla e profunda. A religiosidade sempre o acompanhou e, aos 22 anos, tornou-se organista da igreja da Santíssima Trindade, em Paris, onde permaneceu por toda a vida. Graduou-se no Conservatório de Paris e, paralelamente, estudou o cantochão, a rítmica indiana, a música em quartos de tom, o canto dos passarinhos, as Sagradas Escrituras, a poesia surrealista. Nutria-se também do folclore, de Bach, da música russa, de Debussy, de Bartók, dos ruídos da natureza. Tudo isso ele levou para a sua música, junto à fé católica e à busca constante do rigor científico em seu suporte teórico. Mais tarde, tornou-se professor do mesmo conservatório, contribuindo para a formação de muitos compositores, entre eles o brasileiro Almeida Prado. Sua obra “A Ascensão, Quatro meditações sinfônicas” foi escrita nos seus primeiros tempos como organista da igreja. Ela foi pensada como acompanhamento dos ritos da Páscoa, </w:t>
      </w:r>
      <w:r w:rsidRPr="003E4790">
        <w:rPr>
          <w:rFonts w:ascii="Calibri Light" w:hAnsi="Calibri Light" w:cs="Calibri Light"/>
          <w:color w:val="000000"/>
          <w:sz w:val="22"/>
          <w:szCs w:val="22"/>
        </w:rPr>
        <w:lastRenderedPageBreak/>
        <w:t>especificamente os últimos passos, quando Jesus ascendeu aos céus. Criada originalmente para orquestra, posteriormente foi transcrita para órgão solo.</w:t>
      </w:r>
    </w:p>
    <w:p w14:paraId="479725FC" w14:textId="0C9921DF" w:rsidR="005B4709" w:rsidRDefault="005B4709" w:rsidP="005B4709">
      <w:pPr>
        <w:spacing w:after="0" w:line="240" w:lineRule="auto"/>
        <w:jc w:val="both"/>
        <w:rPr>
          <w:rFonts w:eastAsia="Times New Roman"/>
          <w:color w:val="000000"/>
        </w:rPr>
      </w:pPr>
    </w:p>
    <w:p w14:paraId="69B51C02" w14:textId="77777777" w:rsidR="005B4709" w:rsidRPr="00DC05B4" w:rsidRDefault="005B4709" w:rsidP="005B4709">
      <w:pPr>
        <w:spacing w:after="0" w:line="240" w:lineRule="auto"/>
        <w:jc w:val="both"/>
        <w:rPr>
          <w:rFonts w:ascii="Calibri Light" w:hAnsi="Calibri Light" w:cs="Calibri Light"/>
          <w:shd w:val="clear" w:color="auto" w:fill="F4F1E9"/>
        </w:rPr>
      </w:pPr>
    </w:p>
    <w:p w14:paraId="06589356" w14:textId="39FE9495"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7696EF0B" w14:textId="175D6DD0" w:rsidR="00EE27A5" w:rsidRDefault="00EE27A5" w:rsidP="00D03446">
      <w:pPr>
        <w:spacing w:after="0" w:line="240" w:lineRule="auto"/>
        <w:jc w:val="both"/>
        <w:rPr>
          <w:rFonts w:ascii="Calibri Light" w:hAnsi="Calibri Light" w:cs="Calibri Light"/>
          <w:b/>
          <w:bCs/>
        </w:rPr>
      </w:pPr>
    </w:p>
    <w:p w14:paraId="3A4EEF83" w14:textId="35DEF8F3" w:rsidR="0087642F" w:rsidRDefault="00CA43D1"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46014437" w14:textId="39A2C5D3" w:rsidR="00FD7B97" w:rsidRDefault="00FD7B97" w:rsidP="00D03446">
      <w:pPr>
        <w:spacing w:after="0" w:line="240" w:lineRule="auto"/>
        <w:jc w:val="both"/>
        <w:rPr>
          <w:rFonts w:ascii="Calibri Light" w:hAnsi="Calibri Light" w:cs="Calibri Light"/>
          <w:b/>
          <w:bCs/>
        </w:rPr>
      </w:pPr>
    </w:p>
    <w:p w14:paraId="2F3AE5A0" w14:textId="77777777" w:rsidR="00FD7B97" w:rsidRPr="0081527E" w:rsidRDefault="00FD7B97" w:rsidP="00FD7B97">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Pr>
          <w:rFonts w:ascii="Calibri Light" w:hAnsi="Calibri Light" w:cs="Calibri Light"/>
          <w:b/>
          <w:bCs/>
        </w:rPr>
        <w:t>Allegro</w:t>
      </w:r>
      <w:proofErr w:type="spellEnd"/>
    </w:p>
    <w:p w14:paraId="0187F5FC" w14:textId="77777777" w:rsidR="00FD7B97" w:rsidRPr="0081527E" w:rsidRDefault="00FD7B97" w:rsidP="00FD7B97">
      <w:pPr>
        <w:spacing w:after="0" w:line="240" w:lineRule="auto"/>
        <w:rPr>
          <w:rFonts w:ascii="Calibri Light" w:hAnsi="Calibri Light" w:cs="Calibri Light"/>
          <w:b/>
          <w:bCs/>
        </w:rPr>
      </w:pPr>
      <w:r>
        <w:rPr>
          <w:rFonts w:ascii="Calibri Light" w:hAnsi="Calibri Light" w:cs="Calibri Light"/>
          <w:b/>
          <w:bCs/>
        </w:rPr>
        <w:t xml:space="preserve">10 </w:t>
      </w:r>
      <w:r w:rsidRPr="0081527E">
        <w:rPr>
          <w:rFonts w:ascii="Calibri Light" w:hAnsi="Calibri Light" w:cs="Calibri Light"/>
          <w:b/>
          <w:bCs/>
        </w:rPr>
        <w:t xml:space="preserve">de </w:t>
      </w:r>
      <w:r>
        <w:rPr>
          <w:rFonts w:ascii="Calibri Light" w:hAnsi="Calibri Light" w:cs="Calibri Light"/>
          <w:b/>
          <w:bCs/>
        </w:rPr>
        <w:t>novembro</w:t>
      </w:r>
      <w:r w:rsidRPr="0081527E">
        <w:rPr>
          <w:rFonts w:ascii="Calibri Light" w:hAnsi="Calibri Light" w:cs="Calibri Light"/>
          <w:b/>
          <w:bCs/>
        </w:rPr>
        <w:t xml:space="preserve"> – 20h30 </w:t>
      </w:r>
    </w:p>
    <w:p w14:paraId="57F46344" w14:textId="77777777" w:rsidR="00FD7B97" w:rsidRPr="0081527E" w:rsidRDefault="00FD7B97" w:rsidP="00FD7B97">
      <w:pPr>
        <w:spacing w:after="0" w:line="240" w:lineRule="auto"/>
        <w:rPr>
          <w:rFonts w:ascii="Calibri Light" w:hAnsi="Calibri Light" w:cs="Calibri Light"/>
          <w:b/>
          <w:bCs/>
        </w:rPr>
      </w:pPr>
      <w:r w:rsidRPr="0081527E">
        <w:rPr>
          <w:rFonts w:ascii="Calibri Light" w:hAnsi="Calibri Light" w:cs="Calibri Light"/>
          <w:b/>
          <w:bCs/>
        </w:rPr>
        <w:t>Sala Minas Gerais</w:t>
      </w:r>
    </w:p>
    <w:p w14:paraId="559113AD" w14:textId="77777777" w:rsidR="00FD7B97" w:rsidRPr="0081527E" w:rsidRDefault="00FD7B97" w:rsidP="00FD7B97">
      <w:pPr>
        <w:spacing w:after="0" w:line="240" w:lineRule="auto"/>
        <w:rPr>
          <w:rFonts w:ascii="Calibri Light" w:hAnsi="Calibri Light" w:cs="Calibri Light"/>
          <w:b/>
          <w:bCs/>
        </w:rPr>
      </w:pPr>
    </w:p>
    <w:p w14:paraId="39ACAF56" w14:textId="77777777" w:rsidR="00FD7B97" w:rsidRPr="0081527E" w:rsidRDefault="00FD7B97" w:rsidP="00FD7B97">
      <w:pPr>
        <w:spacing w:after="0" w:line="240" w:lineRule="auto"/>
        <w:rPr>
          <w:rFonts w:ascii="Calibri Light" w:hAnsi="Calibri Light" w:cs="Calibri Light"/>
          <w:b/>
          <w:bCs/>
        </w:rPr>
      </w:pPr>
      <w:r w:rsidRPr="0081527E">
        <w:rPr>
          <w:rFonts w:ascii="Calibri Light" w:hAnsi="Calibri Light" w:cs="Calibri Light"/>
          <w:b/>
          <w:bCs/>
        </w:rPr>
        <w:t xml:space="preserve">Série </w:t>
      </w:r>
      <w:r>
        <w:rPr>
          <w:rFonts w:ascii="Calibri Light" w:hAnsi="Calibri Light" w:cs="Calibri Light"/>
          <w:b/>
          <w:bCs/>
        </w:rPr>
        <w:t>Vivace</w:t>
      </w:r>
    </w:p>
    <w:p w14:paraId="30CF47C4" w14:textId="77777777" w:rsidR="00FD7B97" w:rsidRPr="0081527E" w:rsidRDefault="00FD7B97" w:rsidP="00FD7B97">
      <w:pPr>
        <w:spacing w:after="0" w:line="240" w:lineRule="auto"/>
        <w:rPr>
          <w:rFonts w:ascii="Calibri Light" w:hAnsi="Calibri Light" w:cs="Calibri Light"/>
          <w:b/>
          <w:bCs/>
        </w:rPr>
      </w:pPr>
      <w:r>
        <w:rPr>
          <w:rFonts w:ascii="Calibri Light" w:hAnsi="Calibri Light" w:cs="Calibri Light"/>
          <w:b/>
          <w:bCs/>
        </w:rPr>
        <w:t>11</w:t>
      </w:r>
      <w:r w:rsidRPr="0081527E">
        <w:rPr>
          <w:rFonts w:ascii="Calibri Light" w:hAnsi="Calibri Light" w:cs="Calibri Light"/>
          <w:b/>
          <w:bCs/>
        </w:rPr>
        <w:t xml:space="preserve"> de </w:t>
      </w:r>
      <w:r>
        <w:rPr>
          <w:rFonts w:ascii="Calibri Light" w:hAnsi="Calibri Light" w:cs="Calibri Light"/>
          <w:b/>
          <w:bCs/>
        </w:rPr>
        <w:t xml:space="preserve">novembro </w:t>
      </w:r>
      <w:r w:rsidRPr="0081527E">
        <w:rPr>
          <w:rFonts w:ascii="Calibri Light" w:hAnsi="Calibri Light" w:cs="Calibri Light"/>
          <w:b/>
          <w:bCs/>
        </w:rPr>
        <w:t xml:space="preserve">– 20h30 </w:t>
      </w:r>
    </w:p>
    <w:p w14:paraId="1B00F5A9" w14:textId="77777777" w:rsidR="00FD7B97" w:rsidRPr="0081527E" w:rsidRDefault="00FD7B97" w:rsidP="00FD7B97">
      <w:pPr>
        <w:spacing w:after="0" w:line="240" w:lineRule="auto"/>
        <w:rPr>
          <w:rFonts w:ascii="Calibri Light" w:hAnsi="Calibri Light" w:cs="Calibri Light"/>
          <w:b/>
          <w:bCs/>
        </w:rPr>
      </w:pPr>
      <w:r w:rsidRPr="0081527E">
        <w:rPr>
          <w:rFonts w:ascii="Calibri Light" w:hAnsi="Calibri Light" w:cs="Calibri Light"/>
          <w:b/>
          <w:bCs/>
        </w:rPr>
        <w:t>Sala Minas Gerais</w:t>
      </w:r>
    </w:p>
    <w:p w14:paraId="0EDD0480" w14:textId="77777777" w:rsidR="00FD7B97" w:rsidRDefault="00FD7B97" w:rsidP="00FD7B97">
      <w:pPr>
        <w:spacing w:after="0" w:line="240" w:lineRule="auto"/>
        <w:rPr>
          <w:rFonts w:ascii="Calibri Light" w:hAnsi="Calibri Light" w:cs="Calibri Light"/>
          <w:bCs/>
        </w:rPr>
      </w:pPr>
    </w:p>
    <w:p w14:paraId="50026D81" w14:textId="77777777" w:rsidR="00FD7B97" w:rsidRDefault="00FD7B97" w:rsidP="00FD7B97">
      <w:pPr>
        <w:spacing w:after="0" w:line="240" w:lineRule="auto"/>
        <w:rPr>
          <w:rFonts w:ascii="Calibri Light" w:hAnsi="Calibri Light" w:cs="Calibri Light"/>
          <w:bCs/>
        </w:rPr>
      </w:pPr>
      <w:r>
        <w:rPr>
          <w:rFonts w:ascii="Calibri Light" w:hAnsi="Calibri Light" w:cs="Calibri Light"/>
          <w:bCs/>
        </w:rPr>
        <w:t xml:space="preserve">José Soares, regente </w:t>
      </w:r>
    </w:p>
    <w:p w14:paraId="082FC0E3" w14:textId="77777777" w:rsidR="00FD7B97" w:rsidRDefault="00FD7B97" w:rsidP="00FD7B97">
      <w:pPr>
        <w:spacing w:after="0" w:line="240" w:lineRule="auto"/>
        <w:rPr>
          <w:rFonts w:ascii="Calibri Light" w:hAnsi="Calibri Light" w:cs="Calibri Light"/>
          <w:bCs/>
        </w:rPr>
      </w:pPr>
      <w:r>
        <w:rPr>
          <w:rFonts w:ascii="Calibri Light" w:hAnsi="Calibri Light" w:cs="Calibri Light"/>
          <w:bCs/>
        </w:rPr>
        <w:t>Rommel Fernandes, violino</w:t>
      </w:r>
    </w:p>
    <w:p w14:paraId="2B0781D5" w14:textId="77777777" w:rsidR="00FD7B97" w:rsidRDefault="00FD7B97" w:rsidP="00FD7B97">
      <w:pPr>
        <w:spacing w:after="0" w:line="240" w:lineRule="auto"/>
        <w:rPr>
          <w:rFonts w:ascii="Calibri Light" w:hAnsi="Calibri Light" w:cs="Calibri Light"/>
          <w:bCs/>
        </w:rPr>
      </w:pPr>
    </w:p>
    <w:p w14:paraId="5A0C9926" w14:textId="77777777" w:rsidR="00FD7B97" w:rsidRDefault="00FD7B97" w:rsidP="00FD7B97">
      <w:pPr>
        <w:spacing w:after="0" w:line="240" w:lineRule="auto"/>
        <w:jc w:val="both"/>
        <w:rPr>
          <w:rFonts w:ascii="Calibri Light" w:hAnsi="Calibri Light" w:cs="Calibri Light"/>
          <w:i/>
          <w:iCs/>
        </w:rPr>
      </w:pPr>
      <w:r>
        <w:rPr>
          <w:rFonts w:ascii="Calibri Light" w:hAnsi="Calibri Light" w:cs="Calibri Light"/>
          <w:b/>
          <w:bCs/>
        </w:rPr>
        <w:t>BRUCKNER</w:t>
      </w:r>
      <w:r w:rsidRPr="00C86EF3">
        <w:rPr>
          <w:rFonts w:ascii="Calibri Light" w:hAnsi="Calibri Light" w:cs="Calibri Light"/>
        </w:rPr>
        <w:t xml:space="preserve">       </w:t>
      </w:r>
      <w:r>
        <w:rPr>
          <w:rFonts w:ascii="Calibri Light" w:hAnsi="Calibri Light" w:cs="Calibri Light"/>
        </w:rPr>
        <w:t xml:space="preserve">                          </w:t>
      </w:r>
      <w:r w:rsidRPr="000F2493">
        <w:rPr>
          <w:rFonts w:ascii="Calibri Light" w:hAnsi="Calibri Light" w:cs="Calibri Light"/>
          <w:i/>
          <w:iCs/>
        </w:rPr>
        <w:t>Abertura em sol menor</w:t>
      </w:r>
      <w:r>
        <w:rPr>
          <w:rFonts w:ascii="Calibri Light" w:hAnsi="Calibri Light" w:cs="Calibri Light"/>
        </w:rPr>
        <w:t xml:space="preserve">  </w:t>
      </w:r>
    </w:p>
    <w:p w14:paraId="305C3FAA" w14:textId="77777777" w:rsidR="00FD7B97" w:rsidRDefault="00FD7B97" w:rsidP="00FD7B97">
      <w:pPr>
        <w:spacing w:after="0" w:line="240" w:lineRule="auto"/>
        <w:jc w:val="both"/>
        <w:rPr>
          <w:rFonts w:ascii="Calibri Light" w:hAnsi="Calibri Light" w:cs="Calibri Light"/>
          <w:b/>
          <w:bCs/>
        </w:rPr>
      </w:pPr>
      <w:r>
        <w:rPr>
          <w:rFonts w:ascii="Calibri Light" w:hAnsi="Calibri Light" w:cs="Calibri Light"/>
          <w:b/>
          <w:bCs/>
        </w:rPr>
        <w:t xml:space="preserve">VAUGHAN WILLIAMS               </w:t>
      </w:r>
      <w:r w:rsidRPr="000F2493">
        <w:rPr>
          <w:rFonts w:ascii="Calibri Light" w:hAnsi="Calibri Light" w:cs="Calibri Light"/>
          <w:i/>
          <w:iCs/>
        </w:rPr>
        <w:t xml:space="preserve">A </w:t>
      </w:r>
      <w:r w:rsidRPr="00B2692C">
        <w:rPr>
          <w:rFonts w:ascii="Calibri Light" w:hAnsi="Calibri Light" w:cs="Calibri Light"/>
          <w:i/>
          <w:iCs/>
        </w:rPr>
        <w:t>ascensão</w:t>
      </w:r>
      <w:r w:rsidRPr="000F2493">
        <w:rPr>
          <w:rFonts w:ascii="Calibri Light" w:hAnsi="Calibri Light" w:cs="Calibri Light"/>
          <w:i/>
          <w:iCs/>
        </w:rPr>
        <w:t xml:space="preserve"> da cotovia</w:t>
      </w:r>
    </w:p>
    <w:p w14:paraId="5E033612" w14:textId="3594C62D" w:rsidR="00FD7B97" w:rsidRPr="00261D1A" w:rsidRDefault="00FD7B97" w:rsidP="00FD7B97">
      <w:pPr>
        <w:spacing w:after="0" w:line="240" w:lineRule="auto"/>
        <w:jc w:val="both"/>
        <w:rPr>
          <w:rFonts w:ascii="Calibri Light" w:hAnsi="Calibri Light" w:cs="Calibri Light"/>
          <w:b/>
          <w:bCs/>
        </w:rPr>
      </w:pPr>
      <w:r w:rsidRPr="008917FE">
        <w:rPr>
          <w:rFonts w:ascii="Calibri Light" w:hAnsi="Calibri Light" w:cs="Calibri Light"/>
          <w:b/>
          <w:bCs/>
        </w:rPr>
        <w:t xml:space="preserve">ALMEIDA PRADO                      </w:t>
      </w:r>
      <w:r w:rsidRPr="008917FE">
        <w:rPr>
          <w:rFonts w:ascii="Calibri Light" w:hAnsi="Calibri Light" w:cs="Calibri Light"/>
          <w:i/>
          <w:iCs/>
        </w:rPr>
        <w:t xml:space="preserve">Arcos sonoros da catedral Anton </w:t>
      </w:r>
      <w:proofErr w:type="spellStart"/>
      <w:r w:rsidRPr="008917FE">
        <w:rPr>
          <w:rFonts w:ascii="Calibri Light" w:hAnsi="Calibri Light" w:cs="Calibri Light"/>
          <w:i/>
          <w:iCs/>
        </w:rPr>
        <w:t>Bruckner</w:t>
      </w:r>
      <w:proofErr w:type="spellEnd"/>
      <w:r w:rsidR="00321735" w:rsidRPr="008917FE">
        <w:rPr>
          <w:rFonts w:ascii="Calibri Light" w:hAnsi="Calibri Light" w:cs="Calibri Light"/>
          <w:i/>
          <w:iCs/>
        </w:rPr>
        <w:t xml:space="preserve"> – meditação sinfônica</w:t>
      </w:r>
      <w:r>
        <w:rPr>
          <w:rFonts w:ascii="Calibri Light" w:hAnsi="Calibri Light" w:cs="Calibri Light"/>
          <w:b/>
          <w:bCs/>
        </w:rPr>
        <w:t xml:space="preserve">            </w:t>
      </w:r>
    </w:p>
    <w:p w14:paraId="3C3E3E29" w14:textId="2D160E72" w:rsidR="00FD7B97" w:rsidRPr="00267566" w:rsidRDefault="00FD7B97" w:rsidP="00FD7B97">
      <w:pPr>
        <w:spacing w:after="0" w:line="240" w:lineRule="auto"/>
        <w:jc w:val="both"/>
        <w:rPr>
          <w:rFonts w:ascii="Calibri Light" w:hAnsi="Calibri Light" w:cs="Calibri Light"/>
          <w:i/>
          <w:iCs/>
        </w:rPr>
      </w:pPr>
      <w:r>
        <w:rPr>
          <w:rFonts w:ascii="Calibri Light" w:hAnsi="Calibri Light" w:cs="Calibri Light"/>
          <w:b/>
          <w:bCs/>
        </w:rPr>
        <w:t>MESSIAEN</w:t>
      </w:r>
      <w:r>
        <w:rPr>
          <w:rFonts w:ascii="Calibri Light" w:hAnsi="Calibri Light" w:cs="Calibri Light"/>
        </w:rPr>
        <w:t xml:space="preserve">                                 </w:t>
      </w:r>
      <w:r w:rsidRPr="000F2493">
        <w:rPr>
          <w:rFonts w:ascii="Calibri Light" w:hAnsi="Calibri Light" w:cs="Calibri Light"/>
          <w:i/>
          <w:iCs/>
        </w:rPr>
        <w:t xml:space="preserve">A </w:t>
      </w:r>
      <w:r w:rsidR="00685BE3">
        <w:rPr>
          <w:rFonts w:ascii="Calibri Light" w:hAnsi="Calibri Light" w:cs="Calibri Light"/>
          <w:i/>
          <w:iCs/>
        </w:rPr>
        <w:t>A</w:t>
      </w:r>
      <w:r w:rsidRPr="000F2493">
        <w:rPr>
          <w:rFonts w:ascii="Calibri Light" w:hAnsi="Calibri Light" w:cs="Calibri Light"/>
          <w:i/>
          <w:iCs/>
        </w:rPr>
        <w:t>scensão, Quatro meditações sinfônicas</w:t>
      </w:r>
    </w:p>
    <w:p w14:paraId="3AE37AC5" w14:textId="77777777" w:rsidR="00FD7B97" w:rsidRDefault="00FD7B97" w:rsidP="00FD7B97">
      <w:pPr>
        <w:spacing w:after="0" w:line="240" w:lineRule="auto"/>
        <w:rPr>
          <w:rFonts w:ascii="Calibri Light" w:hAnsi="Calibri Light" w:cs="Calibri Light"/>
          <w:b/>
          <w:bCs/>
        </w:rPr>
      </w:pPr>
    </w:p>
    <w:p w14:paraId="611F713A" w14:textId="0E47B74F" w:rsidR="00FC448F" w:rsidRDefault="00FC448F"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lastRenderedPageBreak/>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36D952EB" w:rsid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390BAE7" w14:textId="77777777" w:rsidR="00FD7B97" w:rsidRDefault="00FD7B97" w:rsidP="00FD7B97">
      <w:pPr>
        <w:jc w:val="both"/>
        <w:rPr>
          <w:rFonts w:ascii="Calibri Light" w:hAnsi="Calibri Light" w:cs="Calibri Light"/>
          <w:shd w:val="clear" w:color="auto" w:fill="FFFFFF"/>
        </w:rPr>
      </w:pPr>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lançado em 2020 pelo selo internacional Naxos em parceria com o Itamaraty, foi indicado ao Grammy Latino 2020.</w:t>
      </w:r>
    </w:p>
    <w:p w14:paraId="625EE6B0" w14:textId="77777777" w:rsidR="00FD7B97" w:rsidRPr="00626C0C" w:rsidRDefault="00FD7B97" w:rsidP="00FD7B97">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6DC4E5AC" w14:textId="77777777" w:rsidR="00FD7B97" w:rsidRDefault="00FD7B97" w:rsidP="00FD7B97">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Naxos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35ABDB5D" w14:textId="77777777" w:rsidR="00FD7B97" w:rsidRDefault="00FD7B97" w:rsidP="00FD7B97">
      <w:pPr>
        <w:jc w:val="both"/>
        <w:rPr>
          <w:rFonts w:ascii="Calibri Light" w:hAnsi="Calibri Light" w:cs="Calibri Light"/>
        </w:rPr>
      </w:pPr>
      <w:r>
        <w:rPr>
          <w:rFonts w:ascii="Calibri Light" w:hAnsi="Calibri Light" w:cs="Calibri Light"/>
        </w:rPr>
        <w:t xml:space="preserve">A Sala Minas Gerais, sede da Orquestra, foi inaugurada em 2015, em Belo Horizonte, tornando-se referência pelo seu projeto arquitetônico e acústico e uma das principais salas de concertos </w:t>
      </w:r>
      <w:r>
        <w:rPr>
          <w:rFonts w:ascii="Calibri Light" w:hAnsi="Calibri Light" w:cs="Calibri Light"/>
        </w:rPr>
        <w:lastRenderedPageBreak/>
        <w:t>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D0B5D92" w14:textId="77777777" w:rsidR="00FD7B97" w:rsidRDefault="00FD7B97" w:rsidP="00FD7B97">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6B96643F" w14:textId="77777777" w:rsidR="00FD7B97" w:rsidRPr="00AE3A16" w:rsidRDefault="00FD7B97" w:rsidP="00AE3A16">
      <w:pPr>
        <w:jc w:val="both"/>
        <w:rPr>
          <w:rFonts w:ascii="Calibri Light" w:hAnsi="Calibri Light" w:cs="Calibri Light"/>
          <w:b/>
          <w:bCs/>
        </w:rPr>
      </w:pP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C1C3D" w14:textId="77777777" w:rsidR="005B331E" w:rsidRDefault="005B331E" w:rsidP="00203C23">
      <w:r>
        <w:separator/>
      </w:r>
    </w:p>
  </w:endnote>
  <w:endnote w:type="continuationSeparator" w:id="0">
    <w:p w14:paraId="33D8C1D3" w14:textId="77777777" w:rsidR="005B331E" w:rsidRDefault="005B331E"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89923" w14:textId="77777777" w:rsidR="005B331E" w:rsidRDefault="005B331E" w:rsidP="00203C23">
      <w:r>
        <w:separator/>
      </w:r>
    </w:p>
  </w:footnote>
  <w:footnote w:type="continuationSeparator" w:id="0">
    <w:p w14:paraId="212F6749" w14:textId="77777777" w:rsidR="005B331E" w:rsidRDefault="005B331E"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0CE3"/>
    <w:rsid w:val="000024DB"/>
    <w:rsid w:val="00011525"/>
    <w:rsid w:val="00021761"/>
    <w:rsid w:val="0006169F"/>
    <w:rsid w:val="00062839"/>
    <w:rsid w:val="000704A0"/>
    <w:rsid w:val="00071E56"/>
    <w:rsid w:val="00074BB7"/>
    <w:rsid w:val="00077D2C"/>
    <w:rsid w:val="000865BD"/>
    <w:rsid w:val="000A193B"/>
    <w:rsid w:val="000A50BE"/>
    <w:rsid w:val="000B03E9"/>
    <w:rsid w:val="000B1575"/>
    <w:rsid w:val="000C30B4"/>
    <w:rsid w:val="000E1812"/>
    <w:rsid w:val="000E5E15"/>
    <w:rsid w:val="000F79DF"/>
    <w:rsid w:val="001003C3"/>
    <w:rsid w:val="00114BDD"/>
    <w:rsid w:val="00126DEB"/>
    <w:rsid w:val="00184FFE"/>
    <w:rsid w:val="001908D2"/>
    <w:rsid w:val="001921B4"/>
    <w:rsid w:val="001A14A3"/>
    <w:rsid w:val="001A7B58"/>
    <w:rsid w:val="001B154A"/>
    <w:rsid w:val="001C4D31"/>
    <w:rsid w:val="001D4992"/>
    <w:rsid w:val="001E6E3F"/>
    <w:rsid w:val="001F4821"/>
    <w:rsid w:val="00203C23"/>
    <w:rsid w:val="00204763"/>
    <w:rsid w:val="0020646C"/>
    <w:rsid w:val="0021012B"/>
    <w:rsid w:val="002256A4"/>
    <w:rsid w:val="00246F8F"/>
    <w:rsid w:val="0028673D"/>
    <w:rsid w:val="002A546C"/>
    <w:rsid w:val="002C6CB8"/>
    <w:rsid w:val="002C7C95"/>
    <w:rsid w:val="002E192B"/>
    <w:rsid w:val="002F14CA"/>
    <w:rsid w:val="002F5336"/>
    <w:rsid w:val="00313835"/>
    <w:rsid w:val="00316CF6"/>
    <w:rsid w:val="00321735"/>
    <w:rsid w:val="00325C4F"/>
    <w:rsid w:val="003261ED"/>
    <w:rsid w:val="00331770"/>
    <w:rsid w:val="0033281C"/>
    <w:rsid w:val="00334579"/>
    <w:rsid w:val="00335889"/>
    <w:rsid w:val="00335C7B"/>
    <w:rsid w:val="003471FD"/>
    <w:rsid w:val="00360DBB"/>
    <w:rsid w:val="003720C5"/>
    <w:rsid w:val="003746A0"/>
    <w:rsid w:val="003763F5"/>
    <w:rsid w:val="00381695"/>
    <w:rsid w:val="003914F4"/>
    <w:rsid w:val="00392E06"/>
    <w:rsid w:val="003A420D"/>
    <w:rsid w:val="003B2B0A"/>
    <w:rsid w:val="003B62D1"/>
    <w:rsid w:val="003E4790"/>
    <w:rsid w:val="003E7C63"/>
    <w:rsid w:val="003F46E0"/>
    <w:rsid w:val="00402DC4"/>
    <w:rsid w:val="00421C3C"/>
    <w:rsid w:val="00422B32"/>
    <w:rsid w:val="0042356A"/>
    <w:rsid w:val="00435ABB"/>
    <w:rsid w:val="00442758"/>
    <w:rsid w:val="0044620F"/>
    <w:rsid w:val="00452988"/>
    <w:rsid w:val="00457503"/>
    <w:rsid w:val="00462781"/>
    <w:rsid w:val="004659D2"/>
    <w:rsid w:val="00473834"/>
    <w:rsid w:val="00490920"/>
    <w:rsid w:val="004919FC"/>
    <w:rsid w:val="00492E19"/>
    <w:rsid w:val="004938E0"/>
    <w:rsid w:val="004B0E47"/>
    <w:rsid w:val="004D0D2B"/>
    <w:rsid w:val="004D5A06"/>
    <w:rsid w:val="004E018E"/>
    <w:rsid w:val="004E0E79"/>
    <w:rsid w:val="004E39DC"/>
    <w:rsid w:val="004E426E"/>
    <w:rsid w:val="004E4FC6"/>
    <w:rsid w:val="004E6295"/>
    <w:rsid w:val="005303ED"/>
    <w:rsid w:val="00536FFF"/>
    <w:rsid w:val="00543A8B"/>
    <w:rsid w:val="00553FD0"/>
    <w:rsid w:val="0058306B"/>
    <w:rsid w:val="00592331"/>
    <w:rsid w:val="005A1056"/>
    <w:rsid w:val="005A1063"/>
    <w:rsid w:val="005B2F1F"/>
    <w:rsid w:val="005B331E"/>
    <w:rsid w:val="005B445D"/>
    <w:rsid w:val="005B4709"/>
    <w:rsid w:val="005B6E95"/>
    <w:rsid w:val="005D092E"/>
    <w:rsid w:val="005D7324"/>
    <w:rsid w:val="00600440"/>
    <w:rsid w:val="006104FE"/>
    <w:rsid w:val="006215B5"/>
    <w:rsid w:val="006217A4"/>
    <w:rsid w:val="006231FA"/>
    <w:rsid w:val="00626C0C"/>
    <w:rsid w:val="006345F9"/>
    <w:rsid w:val="0063639A"/>
    <w:rsid w:val="00641CBA"/>
    <w:rsid w:val="00654390"/>
    <w:rsid w:val="00671587"/>
    <w:rsid w:val="00685BE3"/>
    <w:rsid w:val="00693E72"/>
    <w:rsid w:val="006A7C82"/>
    <w:rsid w:val="006B0864"/>
    <w:rsid w:val="006C1358"/>
    <w:rsid w:val="006C1787"/>
    <w:rsid w:val="006C6582"/>
    <w:rsid w:val="006D428C"/>
    <w:rsid w:val="006E3029"/>
    <w:rsid w:val="006E5436"/>
    <w:rsid w:val="006F1031"/>
    <w:rsid w:val="00701274"/>
    <w:rsid w:val="00720CF7"/>
    <w:rsid w:val="007616B0"/>
    <w:rsid w:val="007679FF"/>
    <w:rsid w:val="00774CE0"/>
    <w:rsid w:val="00774EF6"/>
    <w:rsid w:val="007904A7"/>
    <w:rsid w:val="007A45B7"/>
    <w:rsid w:val="007B059F"/>
    <w:rsid w:val="007B18E7"/>
    <w:rsid w:val="007B4E16"/>
    <w:rsid w:val="007C13BA"/>
    <w:rsid w:val="007C43C6"/>
    <w:rsid w:val="007C7522"/>
    <w:rsid w:val="007D36CD"/>
    <w:rsid w:val="007D37EF"/>
    <w:rsid w:val="007D4C94"/>
    <w:rsid w:val="007D5C56"/>
    <w:rsid w:val="007E05C9"/>
    <w:rsid w:val="007E178D"/>
    <w:rsid w:val="007E2CB1"/>
    <w:rsid w:val="00800501"/>
    <w:rsid w:val="00801938"/>
    <w:rsid w:val="008114AD"/>
    <w:rsid w:val="00814A9B"/>
    <w:rsid w:val="00824BFD"/>
    <w:rsid w:val="00830ECB"/>
    <w:rsid w:val="00834388"/>
    <w:rsid w:val="00851410"/>
    <w:rsid w:val="008569ED"/>
    <w:rsid w:val="00856D49"/>
    <w:rsid w:val="00857631"/>
    <w:rsid w:val="0086423B"/>
    <w:rsid w:val="00865696"/>
    <w:rsid w:val="00867090"/>
    <w:rsid w:val="0087642F"/>
    <w:rsid w:val="008806AE"/>
    <w:rsid w:val="008817E8"/>
    <w:rsid w:val="00887101"/>
    <w:rsid w:val="00890230"/>
    <w:rsid w:val="008917FE"/>
    <w:rsid w:val="008A3A8B"/>
    <w:rsid w:val="008B0200"/>
    <w:rsid w:val="008C3AD9"/>
    <w:rsid w:val="008D6EDB"/>
    <w:rsid w:val="008E5575"/>
    <w:rsid w:val="008E5AD5"/>
    <w:rsid w:val="008E5FD9"/>
    <w:rsid w:val="008E60DE"/>
    <w:rsid w:val="008F4CB8"/>
    <w:rsid w:val="00901D1C"/>
    <w:rsid w:val="009076DA"/>
    <w:rsid w:val="00913607"/>
    <w:rsid w:val="009176FF"/>
    <w:rsid w:val="00930B30"/>
    <w:rsid w:val="0095479C"/>
    <w:rsid w:val="009751FA"/>
    <w:rsid w:val="009806BF"/>
    <w:rsid w:val="00983CEE"/>
    <w:rsid w:val="00996B53"/>
    <w:rsid w:val="00997F7B"/>
    <w:rsid w:val="009A2899"/>
    <w:rsid w:val="009A358B"/>
    <w:rsid w:val="009D78B3"/>
    <w:rsid w:val="009E2B9D"/>
    <w:rsid w:val="009F38CC"/>
    <w:rsid w:val="00A172F6"/>
    <w:rsid w:val="00A20E8F"/>
    <w:rsid w:val="00A21800"/>
    <w:rsid w:val="00A2257C"/>
    <w:rsid w:val="00A2673D"/>
    <w:rsid w:val="00A321E4"/>
    <w:rsid w:val="00A33C66"/>
    <w:rsid w:val="00A36DCD"/>
    <w:rsid w:val="00A406A3"/>
    <w:rsid w:val="00A433C3"/>
    <w:rsid w:val="00A43919"/>
    <w:rsid w:val="00A515A8"/>
    <w:rsid w:val="00A54B2C"/>
    <w:rsid w:val="00A62CD7"/>
    <w:rsid w:val="00A669B0"/>
    <w:rsid w:val="00A71AD1"/>
    <w:rsid w:val="00A73BC9"/>
    <w:rsid w:val="00A80456"/>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31E88"/>
    <w:rsid w:val="00B60991"/>
    <w:rsid w:val="00B723F3"/>
    <w:rsid w:val="00B816FD"/>
    <w:rsid w:val="00B84289"/>
    <w:rsid w:val="00B86A31"/>
    <w:rsid w:val="00B94A9F"/>
    <w:rsid w:val="00B9521D"/>
    <w:rsid w:val="00B962D5"/>
    <w:rsid w:val="00B96566"/>
    <w:rsid w:val="00B96E9E"/>
    <w:rsid w:val="00BA0BE0"/>
    <w:rsid w:val="00BA1C88"/>
    <w:rsid w:val="00BB092B"/>
    <w:rsid w:val="00BC30CB"/>
    <w:rsid w:val="00BC33BB"/>
    <w:rsid w:val="00BD210E"/>
    <w:rsid w:val="00BD78D0"/>
    <w:rsid w:val="00BE18AC"/>
    <w:rsid w:val="00BE4FCD"/>
    <w:rsid w:val="00BF1FF1"/>
    <w:rsid w:val="00C03225"/>
    <w:rsid w:val="00C15E5E"/>
    <w:rsid w:val="00C16AAB"/>
    <w:rsid w:val="00C435A8"/>
    <w:rsid w:val="00C45DA7"/>
    <w:rsid w:val="00C6063E"/>
    <w:rsid w:val="00C62FBC"/>
    <w:rsid w:val="00C67035"/>
    <w:rsid w:val="00C712CE"/>
    <w:rsid w:val="00C72C05"/>
    <w:rsid w:val="00C749DB"/>
    <w:rsid w:val="00C86B17"/>
    <w:rsid w:val="00C9562A"/>
    <w:rsid w:val="00CA0D76"/>
    <w:rsid w:val="00CA43D1"/>
    <w:rsid w:val="00CB39E5"/>
    <w:rsid w:val="00CD626A"/>
    <w:rsid w:val="00CE5359"/>
    <w:rsid w:val="00CE79EB"/>
    <w:rsid w:val="00D03095"/>
    <w:rsid w:val="00D03446"/>
    <w:rsid w:val="00D13314"/>
    <w:rsid w:val="00D1377D"/>
    <w:rsid w:val="00D16ECB"/>
    <w:rsid w:val="00D2042E"/>
    <w:rsid w:val="00D213C9"/>
    <w:rsid w:val="00D31071"/>
    <w:rsid w:val="00D31FCF"/>
    <w:rsid w:val="00D448A3"/>
    <w:rsid w:val="00D535FA"/>
    <w:rsid w:val="00D66F98"/>
    <w:rsid w:val="00D855CE"/>
    <w:rsid w:val="00D87FF8"/>
    <w:rsid w:val="00D977ED"/>
    <w:rsid w:val="00DA0489"/>
    <w:rsid w:val="00DA55B1"/>
    <w:rsid w:val="00DC05B4"/>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C6FDD"/>
    <w:rsid w:val="00EE27A5"/>
    <w:rsid w:val="00EF3E6F"/>
    <w:rsid w:val="00EF6765"/>
    <w:rsid w:val="00F00E03"/>
    <w:rsid w:val="00F1200F"/>
    <w:rsid w:val="00F1708F"/>
    <w:rsid w:val="00F22364"/>
    <w:rsid w:val="00F230E0"/>
    <w:rsid w:val="00F3599E"/>
    <w:rsid w:val="00F531BE"/>
    <w:rsid w:val="00F57ABC"/>
    <w:rsid w:val="00F9134B"/>
    <w:rsid w:val="00F970BF"/>
    <w:rsid w:val="00FA36AF"/>
    <w:rsid w:val="00FC42C1"/>
    <w:rsid w:val="00FC448F"/>
    <w:rsid w:val="00FC694E"/>
    <w:rsid w:val="00FD17E4"/>
    <w:rsid w:val="00FD2487"/>
    <w:rsid w:val="00FD5997"/>
    <w:rsid w:val="00FD7B97"/>
    <w:rsid w:val="00FE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6917">
      <w:bodyDiv w:val="1"/>
      <w:marLeft w:val="0"/>
      <w:marRight w:val="0"/>
      <w:marTop w:val="0"/>
      <w:marBottom w:val="0"/>
      <w:divBdr>
        <w:top w:val="none" w:sz="0" w:space="0" w:color="auto"/>
        <w:left w:val="none" w:sz="0" w:space="0" w:color="auto"/>
        <w:bottom w:val="none" w:sz="0" w:space="0" w:color="auto"/>
        <w:right w:val="none" w:sz="0" w:space="0" w:color="auto"/>
      </w:divBdr>
    </w:div>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3692185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4020438">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579681065">
      <w:bodyDiv w:val="1"/>
      <w:marLeft w:val="0"/>
      <w:marRight w:val="0"/>
      <w:marTop w:val="0"/>
      <w:marBottom w:val="0"/>
      <w:divBdr>
        <w:top w:val="none" w:sz="0" w:space="0" w:color="auto"/>
        <w:left w:val="none" w:sz="0" w:space="0" w:color="auto"/>
        <w:bottom w:val="none" w:sz="0" w:space="0" w:color="auto"/>
        <w:right w:val="none" w:sz="0" w:space="0" w:color="auto"/>
      </w:divBdr>
    </w:div>
    <w:div w:id="688722921">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25001">
      <w:bodyDiv w:val="1"/>
      <w:marLeft w:val="0"/>
      <w:marRight w:val="0"/>
      <w:marTop w:val="0"/>
      <w:marBottom w:val="0"/>
      <w:divBdr>
        <w:top w:val="none" w:sz="0" w:space="0" w:color="auto"/>
        <w:left w:val="none" w:sz="0" w:space="0" w:color="auto"/>
        <w:bottom w:val="none" w:sz="0" w:space="0" w:color="auto"/>
        <w:right w:val="none" w:sz="0" w:space="0" w:color="auto"/>
      </w:divBdr>
    </w:div>
    <w:div w:id="1243760161">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462577967">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723555494">
      <w:bodyDiv w:val="1"/>
      <w:marLeft w:val="0"/>
      <w:marRight w:val="0"/>
      <w:marTop w:val="0"/>
      <w:marBottom w:val="0"/>
      <w:divBdr>
        <w:top w:val="none" w:sz="0" w:space="0" w:color="auto"/>
        <w:left w:val="none" w:sz="0" w:space="0" w:color="auto"/>
        <w:bottom w:val="none" w:sz="0" w:space="0" w:color="auto"/>
        <w:right w:val="none" w:sz="0" w:space="0" w:color="auto"/>
      </w:divBdr>
    </w:div>
    <w:div w:id="1825050638">
      <w:bodyDiv w:val="1"/>
      <w:marLeft w:val="0"/>
      <w:marRight w:val="0"/>
      <w:marTop w:val="0"/>
      <w:marBottom w:val="0"/>
      <w:divBdr>
        <w:top w:val="none" w:sz="0" w:space="0" w:color="auto"/>
        <w:left w:val="none" w:sz="0" w:space="0" w:color="auto"/>
        <w:bottom w:val="none" w:sz="0" w:space="0" w:color="auto"/>
        <w:right w:val="none" w:sz="0" w:space="0" w:color="auto"/>
      </w:divBdr>
    </w:div>
    <w:div w:id="1867206701">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 w:id="212680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2317AAF-C823-47CF-8A1C-F0B7108E7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6</Pages>
  <Words>2328</Words>
  <Characters>12574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2022-11-07T11:51:00Z</dcterms:created>
  <dcterms:modified xsi:type="dcterms:W3CDTF">2022-11-07T11:51:00Z</dcterms:modified>
</cp:coreProperties>
</file>